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56" w:rsidRPr="007E3D56" w:rsidRDefault="007E3D56" w:rsidP="007E3D56">
      <w:pPr>
        <w:spacing w:after="0"/>
        <w:rPr>
          <w:rFonts w:cstheme="minorHAnsi"/>
          <w:sz w:val="16"/>
          <w:szCs w:val="32"/>
        </w:rPr>
      </w:pPr>
      <w:bookmarkStart w:id="0" w:name="_GoBack"/>
      <w:bookmarkEnd w:id="0"/>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CS</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Ochrana demokracie před autoritářskými útoky</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To, co se děje mezi volbami, je pro demokracii stejně důležité jako volby samotné, vysvětlil politolog Brian Klaas na semináři naší zvláštní skupiny. Zároveň nás nabádá, abychom</w:t>
      </w:r>
      <w:r w:rsidR="00B30922">
        <w:rPr>
          <w:rStyle w:val="Emphasis"/>
          <w:shd w:val="clear" w:color="auto" w:fill="FFFFFF"/>
        </w:rPr>
        <w:t xml:space="preserve"> z Evropy „učinili </w:t>
      </w:r>
      <w:r>
        <w:rPr>
          <w:rStyle w:val="Emphasis"/>
          <w:shd w:val="clear" w:color="auto" w:fill="FFFFFF"/>
        </w:rPr>
        <w:t>bojovníka za demokracii“.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Demokracií lidé často rozumějí pouze akt voleb</w:t>
      </w:r>
      <w:r w:rsidR="00B30922">
        <w:rPr>
          <w:rFonts w:asciiTheme="minorHAnsi" w:hAnsiTheme="minorHAnsi"/>
          <w:sz w:val="22"/>
          <w:szCs w:val="22"/>
        </w:rPr>
        <w:t xml:space="preserve"> a </w:t>
      </w:r>
      <w:r>
        <w:rPr>
          <w:rFonts w:asciiTheme="minorHAnsi" w:hAnsiTheme="minorHAnsi"/>
          <w:sz w:val="22"/>
          <w:szCs w:val="22"/>
        </w:rPr>
        <w:t>příliš často ji považují za samozřejmost. Avšak právo volit, svobodné</w:t>
      </w:r>
      <w:r w:rsidR="00B30922">
        <w:rPr>
          <w:rFonts w:asciiTheme="minorHAnsi" w:hAnsiTheme="minorHAnsi"/>
          <w:sz w:val="22"/>
          <w:szCs w:val="22"/>
        </w:rPr>
        <w:t xml:space="preserve"> a </w:t>
      </w:r>
      <w:r>
        <w:rPr>
          <w:rFonts w:asciiTheme="minorHAnsi" w:hAnsiTheme="minorHAnsi"/>
          <w:sz w:val="22"/>
          <w:szCs w:val="22"/>
        </w:rPr>
        <w:t>spravedlivé volby, svobodné sdělovací prostředky, kontrolní orgány</w:t>
      </w:r>
      <w:r w:rsidR="00B30922">
        <w:rPr>
          <w:rFonts w:asciiTheme="minorHAnsi" w:hAnsiTheme="minorHAnsi"/>
          <w:sz w:val="22"/>
          <w:szCs w:val="22"/>
        </w:rPr>
        <w:t xml:space="preserve"> a </w:t>
      </w:r>
      <w:r>
        <w:rPr>
          <w:rFonts w:asciiTheme="minorHAnsi" w:hAnsiTheme="minorHAnsi"/>
          <w:sz w:val="22"/>
          <w:szCs w:val="22"/>
        </w:rPr>
        <w:t>občanská společnost, což jsou nezbytné pilíře skutečné demokracie, nepadají</w:t>
      </w:r>
      <w:r w:rsidR="00B30922">
        <w:rPr>
          <w:rFonts w:asciiTheme="minorHAnsi" w:hAnsiTheme="minorHAnsi"/>
          <w:sz w:val="22"/>
          <w:szCs w:val="22"/>
        </w:rPr>
        <w:t xml:space="preserve"> z </w:t>
      </w:r>
      <w:r>
        <w:rPr>
          <w:rFonts w:asciiTheme="minorHAnsi" w:hAnsiTheme="minorHAnsi"/>
          <w:sz w:val="22"/>
          <w:szCs w:val="22"/>
        </w:rPr>
        <w:t>nebe</w:t>
      </w:r>
      <w:r w:rsidR="00B30922">
        <w:rPr>
          <w:rFonts w:asciiTheme="minorHAnsi" w:hAnsiTheme="minorHAnsi"/>
          <w:sz w:val="22"/>
          <w:szCs w:val="22"/>
        </w:rPr>
        <w:t xml:space="preserve"> a </w:t>
      </w:r>
      <w:r>
        <w:rPr>
          <w:rFonts w:asciiTheme="minorHAnsi" w:hAnsiTheme="minorHAnsi"/>
          <w:sz w:val="22"/>
          <w:szCs w:val="22"/>
        </w:rPr>
        <w:t>nejsou zadarmo.</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Brian Klaas, politolog na University College</w:t>
      </w:r>
      <w:r w:rsidR="00B30922">
        <w:rPr>
          <w:rFonts w:asciiTheme="minorHAnsi" w:hAnsiTheme="minorHAnsi"/>
          <w:sz w:val="22"/>
          <w:szCs w:val="22"/>
        </w:rPr>
        <w:t xml:space="preserve"> v </w:t>
      </w:r>
      <w:r>
        <w:rPr>
          <w:rFonts w:asciiTheme="minorHAnsi" w:hAnsiTheme="minorHAnsi"/>
          <w:sz w:val="22"/>
          <w:szCs w:val="22"/>
        </w:rPr>
        <w:t>Londýně tvrdí, že demokracie po celém světě jsou</w:t>
      </w:r>
      <w:r w:rsidR="00B30922">
        <w:rPr>
          <w:rFonts w:asciiTheme="minorHAnsi" w:hAnsiTheme="minorHAnsi"/>
          <w:sz w:val="22"/>
          <w:szCs w:val="22"/>
        </w:rPr>
        <w:t xml:space="preserve"> v </w:t>
      </w:r>
      <w:r>
        <w:rPr>
          <w:rFonts w:asciiTheme="minorHAnsi" w:hAnsiTheme="minorHAnsi"/>
          <w:sz w:val="22"/>
          <w:szCs w:val="22"/>
        </w:rPr>
        <w:t>současnosti terčem útoků,</w:t>
      </w:r>
      <w:r w:rsidR="00B30922">
        <w:rPr>
          <w:rFonts w:asciiTheme="minorHAnsi" w:hAnsiTheme="minorHAnsi"/>
          <w:sz w:val="22"/>
          <w:szCs w:val="22"/>
        </w:rPr>
        <w:t xml:space="preserve"> a </w:t>
      </w:r>
      <w:r>
        <w:rPr>
          <w:rFonts w:asciiTheme="minorHAnsi" w:hAnsiTheme="minorHAnsi"/>
          <w:sz w:val="22"/>
          <w:szCs w:val="22"/>
        </w:rPr>
        <w:t>to nejen</w:t>
      </w:r>
      <w:r w:rsidR="00B30922">
        <w:rPr>
          <w:rFonts w:asciiTheme="minorHAnsi" w:hAnsiTheme="minorHAnsi"/>
          <w:sz w:val="22"/>
          <w:szCs w:val="22"/>
        </w:rPr>
        <w:t xml:space="preserve"> v </w:t>
      </w:r>
      <w:r>
        <w:rPr>
          <w:rFonts w:asciiTheme="minorHAnsi" w:hAnsiTheme="minorHAnsi"/>
          <w:sz w:val="22"/>
          <w:szCs w:val="22"/>
        </w:rPr>
        <w:t>dalekých zemích, ale</w:t>
      </w:r>
      <w:r w:rsidR="00B30922">
        <w:rPr>
          <w:rFonts w:asciiTheme="minorHAnsi" w:hAnsiTheme="minorHAnsi"/>
          <w:sz w:val="22"/>
          <w:szCs w:val="22"/>
        </w:rPr>
        <w:t xml:space="preserve"> i v </w:t>
      </w:r>
      <w:r>
        <w:rPr>
          <w:rFonts w:asciiTheme="minorHAnsi" w:hAnsiTheme="minorHAnsi"/>
          <w:sz w:val="22"/>
          <w:szCs w:val="22"/>
        </w:rPr>
        <w:t>USA, či dokonce ještě blíže zde</w:t>
      </w:r>
      <w:r w:rsidR="00B30922">
        <w:rPr>
          <w:rFonts w:asciiTheme="minorHAnsi" w:hAnsiTheme="minorHAnsi"/>
          <w:sz w:val="22"/>
          <w:szCs w:val="22"/>
        </w:rPr>
        <w:t xml:space="preserve"> v </w:t>
      </w:r>
      <w:r>
        <w:rPr>
          <w:rFonts w:asciiTheme="minorHAnsi" w:hAnsiTheme="minorHAnsi"/>
          <w:sz w:val="22"/>
          <w:szCs w:val="22"/>
        </w:rPr>
        <w:t>Evropě. Autokraté</w:t>
      </w:r>
      <w:r w:rsidR="00B30922">
        <w:rPr>
          <w:rFonts w:asciiTheme="minorHAnsi" w:hAnsiTheme="minorHAnsi"/>
          <w:sz w:val="22"/>
          <w:szCs w:val="22"/>
        </w:rPr>
        <w:t xml:space="preserve"> v </w:t>
      </w:r>
      <w:r>
        <w:rPr>
          <w:rFonts w:asciiTheme="minorHAnsi" w:hAnsiTheme="minorHAnsi"/>
          <w:sz w:val="22"/>
          <w:szCs w:val="22"/>
        </w:rPr>
        <w:t>Polsku, Orbánově Maďarsku nebo</w:t>
      </w:r>
      <w:r w:rsidR="00B30922">
        <w:rPr>
          <w:rFonts w:asciiTheme="minorHAnsi" w:hAnsiTheme="minorHAnsi"/>
          <w:sz w:val="22"/>
          <w:szCs w:val="22"/>
        </w:rPr>
        <w:t xml:space="preserve"> v </w:t>
      </w:r>
      <w:r>
        <w:rPr>
          <w:rFonts w:asciiTheme="minorHAnsi" w:hAnsiTheme="minorHAnsi"/>
          <w:sz w:val="22"/>
          <w:szCs w:val="22"/>
        </w:rPr>
        <w:t>bezprostředním sousedství EU</w:t>
      </w:r>
      <w:r w:rsidR="00B30922">
        <w:rPr>
          <w:rFonts w:asciiTheme="minorHAnsi" w:hAnsiTheme="minorHAnsi"/>
          <w:sz w:val="22"/>
          <w:szCs w:val="22"/>
        </w:rPr>
        <w:t xml:space="preserve"> v </w:t>
      </w:r>
      <w:r>
        <w:rPr>
          <w:rFonts w:asciiTheme="minorHAnsi" w:hAnsiTheme="minorHAnsi"/>
          <w:sz w:val="22"/>
          <w:szCs w:val="22"/>
        </w:rPr>
        <w:t>Turecku</w:t>
      </w:r>
      <w:r w:rsidR="00B30922">
        <w:rPr>
          <w:rFonts w:asciiTheme="minorHAnsi" w:hAnsiTheme="minorHAnsi"/>
          <w:sz w:val="22"/>
          <w:szCs w:val="22"/>
        </w:rPr>
        <w:t xml:space="preserve"> a </w:t>
      </w:r>
      <w:r>
        <w:rPr>
          <w:rFonts w:asciiTheme="minorHAnsi" w:hAnsiTheme="minorHAnsi"/>
          <w:sz w:val="22"/>
          <w:szCs w:val="22"/>
        </w:rPr>
        <w:t>Sýrii omezují základní prvky demokracie, jako jsou mimo jiné právní stát</w:t>
      </w:r>
      <w:r w:rsidR="00B30922">
        <w:rPr>
          <w:rFonts w:asciiTheme="minorHAnsi" w:hAnsiTheme="minorHAnsi"/>
          <w:sz w:val="22"/>
          <w:szCs w:val="22"/>
        </w:rPr>
        <w:t xml:space="preserve"> a </w:t>
      </w:r>
      <w:r>
        <w:rPr>
          <w:rFonts w:asciiTheme="minorHAnsi" w:hAnsiTheme="minorHAnsi"/>
          <w:sz w:val="22"/>
          <w:szCs w:val="22"/>
        </w:rPr>
        <w:t>svoboda tisku. Autokraté</w:t>
      </w:r>
      <w:r w:rsidR="00B30922">
        <w:rPr>
          <w:rFonts w:asciiTheme="minorHAnsi" w:hAnsiTheme="minorHAnsi"/>
          <w:sz w:val="22"/>
          <w:szCs w:val="22"/>
        </w:rPr>
        <w:t xml:space="preserve"> a </w:t>
      </w:r>
      <w:r>
        <w:rPr>
          <w:rFonts w:asciiTheme="minorHAnsi" w:hAnsiTheme="minorHAnsi"/>
          <w:sz w:val="22"/>
          <w:szCs w:val="22"/>
        </w:rPr>
        <w:t>despoti podrývají jeden zásadní pilíř za druhým, čímž oslabují důvěru veřejnosti</w:t>
      </w:r>
      <w:r w:rsidR="00B30922">
        <w:rPr>
          <w:rFonts w:asciiTheme="minorHAnsi" w:hAnsiTheme="minorHAnsi"/>
          <w:sz w:val="22"/>
          <w:szCs w:val="22"/>
        </w:rPr>
        <w:t xml:space="preserve"> v </w:t>
      </w:r>
      <w:r>
        <w:rPr>
          <w:rFonts w:asciiTheme="minorHAnsi" w:hAnsiTheme="minorHAnsi"/>
          <w:sz w:val="22"/>
          <w:szCs w:val="22"/>
        </w:rPr>
        <w:t>instituce</w:t>
      </w:r>
      <w:r w:rsidR="00B30922">
        <w:rPr>
          <w:rFonts w:asciiTheme="minorHAnsi" w:hAnsiTheme="minorHAnsi"/>
          <w:sz w:val="22"/>
          <w:szCs w:val="22"/>
        </w:rPr>
        <w:t xml:space="preserve"> a </w:t>
      </w:r>
      <w:r>
        <w:rPr>
          <w:rFonts w:asciiTheme="minorHAnsi" w:hAnsiTheme="minorHAnsi"/>
          <w:sz w:val="22"/>
          <w:szCs w:val="22"/>
        </w:rPr>
        <w:t>ohrožují celé demokratické společnosti.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Proto je to, co se děje mezi volbami, stejně důležité jako volby samotné, řekl na semináři naší skupiny Brian Klaas. Vyzval naše místní</w:t>
      </w:r>
      <w:r w:rsidR="00B30922">
        <w:rPr>
          <w:rFonts w:asciiTheme="minorHAnsi" w:hAnsiTheme="minorHAnsi"/>
          <w:sz w:val="22"/>
          <w:szCs w:val="22"/>
        </w:rPr>
        <w:t xml:space="preserve"> a </w:t>
      </w:r>
      <w:r>
        <w:rPr>
          <w:rFonts w:asciiTheme="minorHAnsi" w:hAnsiTheme="minorHAnsi"/>
          <w:sz w:val="22"/>
          <w:szCs w:val="22"/>
        </w:rPr>
        <w:t>regionální zástupce, aby posilovali demokracii</w:t>
      </w:r>
      <w:r w:rsidR="00B30922">
        <w:rPr>
          <w:rFonts w:asciiTheme="minorHAnsi" w:hAnsiTheme="minorHAnsi"/>
          <w:sz w:val="22"/>
          <w:szCs w:val="22"/>
        </w:rPr>
        <w:t xml:space="preserve"> i </w:t>
      </w:r>
      <w:r>
        <w:rPr>
          <w:rFonts w:asciiTheme="minorHAnsi" w:hAnsiTheme="minorHAnsi"/>
          <w:sz w:val="22"/>
          <w:szCs w:val="22"/>
        </w:rPr>
        <w:t>na svých úrovních státní správy,</w:t>
      </w:r>
      <w:r w:rsidR="00B30922">
        <w:rPr>
          <w:rFonts w:asciiTheme="minorHAnsi" w:hAnsiTheme="minorHAnsi"/>
          <w:sz w:val="22"/>
          <w:szCs w:val="22"/>
        </w:rPr>
        <w:t xml:space="preserve"> a </w:t>
      </w:r>
      <w:r>
        <w:rPr>
          <w:rFonts w:asciiTheme="minorHAnsi" w:hAnsiTheme="minorHAnsi"/>
          <w:sz w:val="22"/>
          <w:szCs w:val="22"/>
        </w:rPr>
        <w:t>to nejen tam, kde jsou autoritářští vůdci již</w:t>
      </w:r>
      <w:r w:rsidR="00B30922">
        <w:rPr>
          <w:rFonts w:asciiTheme="minorHAnsi" w:hAnsiTheme="minorHAnsi"/>
          <w:sz w:val="22"/>
          <w:szCs w:val="22"/>
        </w:rPr>
        <w:t xml:space="preserve"> u </w:t>
      </w:r>
      <w:r>
        <w:rPr>
          <w:rFonts w:asciiTheme="minorHAnsi" w:hAnsiTheme="minorHAnsi"/>
          <w:sz w:val="22"/>
          <w:szCs w:val="22"/>
        </w:rPr>
        <w:t>moci, ale také aby se vytvořil jakýsi val proti budoucím autokratickým vůdcům či skupinám. Za situace, kdy USA pod vedením prezidenta Trumpa rezignovaly na svoji roli celosvětového šiřitele demokracie, je na nás, abychom</w:t>
      </w:r>
      <w:r w:rsidR="00B30922">
        <w:rPr>
          <w:rFonts w:asciiTheme="minorHAnsi" w:hAnsiTheme="minorHAnsi"/>
          <w:sz w:val="22"/>
          <w:szCs w:val="22"/>
        </w:rPr>
        <w:t xml:space="preserve"> z </w:t>
      </w:r>
      <w:r>
        <w:rPr>
          <w:rFonts w:asciiTheme="minorHAnsi" w:hAnsiTheme="minorHAnsi"/>
          <w:sz w:val="22"/>
          <w:szCs w:val="22"/>
        </w:rPr>
        <w:t>Evropy učinili nesmlouvavého zastánce demokracie. Pan Klaas rovněž předložil konkrétní opatření, která nám při tom mají pomoci. Místní úroveň by měla být</w:t>
      </w:r>
      <w:r w:rsidR="00B30922">
        <w:rPr>
          <w:rFonts w:asciiTheme="minorHAnsi" w:hAnsiTheme="minorHAnsi"/>
          <w:sz w:val="22"/>
          <w:szCs w:val="22"/>
        </w:rPr>
        <w:t xml:space="preserve"> v </w:t>
      </w:r>
      <w:r>
        <w:rPr>
          <w:rFonts w:asciiTheme="minorHAnsi" w:hAnsiTheme="minorHAnsi"/>
          <w:sz w:val="22"/>
          <w:szCs w:val="22"/>
        </w:rPr>
        <w:t>popředí, aby šla příkladem pro celostátní úroveň, jelikož průzkumy veřejného mínění opakovaně ukazují, že zástupci volení na místní úrovni se</w:t>
      </w:r>
      <w:r w:rsidR="00B30922">
        <w:rPr>
          <w:rFonts w:asciiTheme="minorHAnsi" w:hAnsiTheme="minorHAnsi"/>
          <w:sz w:val="22"/>
          <w:szCs w:val="22"/>
        </w:rPr>
        <w:t xml:space="preserve"> u </w:t>
      </w:r>
      <w:r>
        <w:rPr>
          <w:rFonts w:asciiTheme="minorHAnsi" w:hAnsiTheme="minorHAnsi"/>
          <w:sz w:val="22"/>
          <w:szCs w:val="22"/>
        </w:rPr>
        <w:t>občanů těší značné důvěře.</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Jak ochránit demokratický „hrad</w:t>
      </w:r>
      <w:r w:rsidR="00B30922">
        <w:rPr>
          <w:rStyle w:val="Strong"/>
          <w:u w:val="single"/>
          <w:shd w:val="clear" w:color="auto" w:fill="FFFFFF"/>
        </w:rPr>
        <w:t xml:space="preserve"> z </w:t>
      </w:r>
      <w:r>
        <w:rPr>
          <w:rStyle w:val="Strong"/>
          <w:u w:val="single"/>
          <w:shd w:val="clear" w:color="auto" w:fill="FFFFFF"/>
        </w:rPr>
        <w:t>písku“ před vlnou autoritářství?</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V reakci na současné výzvy stojící před demokracií předložil pan Klaas řadu konkrétních opatření</w:t>
      </w:r>
      <w:r w:rsidR="00B30922">
        <w:rPr>
          <w:shd w:val="clear" w:color="auto" w:fill="FFFFFF"/>
        </w:rPr>
        <w:t xml:space="preserve"> k </w:t>
      </w:r>
      <w:r>
        <w:rPr>
          <w:shd w:val="clear" w:color="auto" w:fill="FFFFFF"/>
        </w:rPr>
        <w:t>posílení našich demokracií proti autoritářským vůdcům, kteří se dostávají</w:t>
      </w:r>
      <w:r w:rsidR="00B30922">
        <w:rPr>
          <w:shd w:val="clear" w:color="auto" w:fill="FFFFFF"/>
        </w:rPr>
        <w:t xml:space="preserve"> k </w:t>
      </w:r>
      <w:r>
        <w:rPr>
          <w:shd w:val="clear" w:color="auto" w:fill="FFFFFF"/>
        </w:rPr>
        <w:t>moci nebo již</w:t>
      </w:r>
      <w:r w:rsidR="00B30922">
        <w:rPr>
          <w:shd w:val="clear" w:color="auto" w:fill="FFFFFF"/>
        </w:rPr>
        <w:t xml:space="preserve"> u </w:t>
      </w:r>
      <w:r>
        <w:rPr>
          <w:shd w:val="clear" w:color="auto" w:fill="FFFFFF"/>
        </w:rPr>
        <w:t>moci jsou:</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vytvářet hospodářský pokrok,</w:t>
      </w:r>
      <w:r w:rsidR="00B30922">
        <w:t xml:space="preserve"> a </w:t>
      </w:r>
      <w:r>
        <w:t>to nejen jako růst HDP, ale jako prosperitu,</w:t>
      </w:r>
      <w:r w:rsidR="00B30922">
        <w:t xml:space="preserve"> v </w:t>
      </w:r>
      <w:r>
        <w:t>níž bude žít většina občanů,</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připravit se na automatizaci</w:t>
      </w:r>
      <w:r w:rsidR="00B30922">
        <w:t xml:space="preserve"> v </w:t>
      </w:r>
      <w:r>
        <w:t>hospodářství (a na přemisťování, jež je</w:t>
      </w:r>
      <w:r w:rsidR="00B30922">
        <w:t xml:space="preserve"> s </w:t>
      </w:r>
      <w:r>
        <w:t>ní spojeno),</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vytvářet mnohostranné koalice, jež budou jednoznačně podporovat</w:t>
      </w:r>
      <w:r w:rsidR="00B30922">
        <w:t xml:space="preserve"> a </w:t>
      </w:r>
      <w:r>
        <w:t>chránit demokratické zásady (rozštěpené demokracie jsou mnohem zranitelnější),</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povzbuzovat větší transparentnost žurnalistiky, zejména na místní úrovni (s cílem dosáhnout toho, aby veřejnost lépe chápala, jak důvěryhodní novináři zkoumají</w:t>
      </w:r>
      <w:r w:rsidR="00B30922">
        <w:t xml:space="preserve"> a </w:t>
      </w:r>
      <w:r>
        <w:t>prověřují fakta),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povzbuzovat větší veřejnou odpovědnost vlády za korupci, aby se tak budovala důvěra ve vládu,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kodifikovat nefunkční normy</w:t>
      </w:r>
      <w:r w:rsidR="00B30922">
        <w:t xml:space="preserve"> a </w:t>
      </w:r>
      <w:r>
        <w:t>vytvořit</w:t>
      </w:r>
      <w:r w:rsidR="00B30922">
        <w:t xml:space="preserve"> z </w:t>
      </w:r>
      <w:r>
        <w:t>nich neporušitelné zákony; demokratické zvyky se snadno porušují, nemají-li podobu neporušitelných zákonů,</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posilovat nezávislé instituce,</w:t>
      </w:r>
      <w:r w:rsidR="00B30922">
        <w:t xml:space="preserve"> a </w:t>
      </w:r>
      <w:r>
        <w:t>tak je chránit před politickým ovlivňováním,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občanská výchova</w:t>
      </w:r>
      <w:r w:rsidR="00B30922">
        <w:t xml:space="preserve"> s </w:t>
      </w:r>
      <w:r>
        <w:t>cílem vychovat</w:t>
      </w:r>
      <w:r w:rsidR="00B30922">
        <w:t xml:space="preserve"> z </w:t>
      </w:r>
      <w:r>
        <w:t>mylně informovaných voličů voliče poučené,</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omezovat zranitelnost</w:t>
      </w:r>
      <w:r w:rsidR="00B30922">
        <w:t xml:space="preserve"> v </w:t>
      </w:r>
      <w:r>
        <w:t>„informační válce“ (používat papírové systémy, skutečně se postavit Rusku),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přimět autoritářské vůdce, aby pocítili skutečnou cenu svých kroků (pokud jde</w:t>
      </w:r>
      <w:r w:rsidR="00B30922">
        <w:t xml:space="preserve"> o </w:t>
      </w:r>
      <w:r>
        <w:t>vstup do EU máme cukr, ale bič se nevyužívá: Orban/Erdoğan),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zvážit přidělení dlouhodobých veřejných grantů skutečně nezávislé místní žurnalistice</w:t>
      </w:r>
      <w:r w:rsidR="00B30922">
        <w:t xml:space="preserve"> a </w:t>
      </w:r>
      <w:r>
        <w:t>zavést pevné mechanismy pro ochranu její nezávislosti,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jít příkladem, pokud jde</w:t>
      </w:r>
      <w:r w:rsidR="00B30922">
        <w:t xml:space="preserve"> o </w:t>
      </w:r>
      <w:r>
        <w:t>konsensus</w:t>
      </w:r>
      <w:r w:rsidR="00B30922">
        <w:t xml:space="preserve"> a </w:t>
      </w:r>
      <w:r>
        <w:t>kompromis,</w:t>
      </w:r>
      <w:r w:rsidR="00B30922">
        <w:t xml:space="preserve"> a </w:t>
      </w:r>
      <w:r>
        <w:t>odmítat používání jízlivých komentářů ve veřejném životě,</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vytvořit</w:t>
      </w:r>
      <w:r w:rsidR="00B30922">
        <w:t xml:space="preserve"> z </w:t>
      </w:r>
      <w:r>
        <w:t>Evropy nesmlouvavou světovou baštu demokracie.</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Ossi Martikainen, předsedající schůze naší skupiny, řekl:</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„Demokracie nejsou jen volby. Je naprosto zásadní, aby občané, politici, … na všech úrovních, kteří chtějí zachovat demokratickou kulturu, dodržovali pravidla. Nyní více než jindy potřebujeme občany, aby tuto demokratickou kulturu udržovali, což zahrnuje práva</w:t>
      </w:r>
      <w:r w:rsidR="00B30922">
        <w:rPr>
          <w:rStyle w:val="Emphasis"/>
          <w:shd w:val="clear" w:color="auto" w:fill="FFFFFF"/>
        </w:rPr>
        <w:t xml:space="preserve"> a </w:t>
      </w:r>
      <w:r>
        <w:rPr>
          <w:rStyle w:val="Emphasis"/>
          <w:shd w:val="clear" w:color="auto" w:fill="FFFFFF"/>
        </w:rPr>
        <w:t>povinnosti. Jako politici musíme podporovat co nejlepší politickou atmosféru</w:t>
      </w:r>
      <w:r w:rsidR="00B30922">
        <w:rPr>
          <w:rStyle w:val="Emphasis"/>
          <w:shd w:val="clear" w:color="auto" w:fill="FFFFFF"/>
        </w:rPr>
        <w:t xml:space="preserve"> a </w:t>
      </w:r>
      <w:r>
        <w:rPr>
          <w:rStyle w:val="Emphasis"/>
          <w:shd w:val="clear" w:color="auto" w:fill="FFFFFF"/>
        </w:rPr>
        <w:t>nesoustředit se pouze na vítězství ve volbách, po nichž až do příštích voleb na demokracii zapomeneme.“</w:t>
      </w:r>
    </w:p>
    <w:p w:rsidR="002F4BC9" w:rsidRPr="002F4BC9" w:rsidRDefault="002F4BC9" w:rsidP="002F4BC9">
      <w:pPr>
        <w:spacing w:after="0"/>
        <w:rPr>
          <w:rStyle w:val="Emphasis"/>
          <w:rFonts w:cstheme="minorHAnsi"/>
          <w:shd w:val="clear" w:color="auto" w:fill="FFFFFF"/>
        </w:rPr>
      </w:pPr>
    </w:p>
    <w:p w:rsidR="00B30922" w:rsidRPr="00B30922" w:rsidRDefault="002F4BC9" w:rsidP="00B30922">
      <w:pPr>
        <w:spacing w:after="0"/>
        <w:jc w:val="both"/>
        <w:rPr>
          <w:i/>
        </w:rPr>
      </w:pPr>
      <w:r>
        <w:rPr>
          <w:i/>
        </w:rPr>
        <w:t>Skupina ALDE</w:t>
      </w:r>
      <w:r w:rsidR="00B30922">
        <w:rPr>
          <w:i/>
        </w:rPr>
        <w:t xml:space="preserve"> v </w:t>
      </w:r>
      <w:r>
        <w:rPr>
          <w:i/>
        </w:rPr>
        <w:t>Evropském výboru regionů pozvala na schůzi naší skupiny dne 1</w:t>
      </w:r>
      <w:r w:rsidR="00B30922">
        <w:rPr>
          <w:i/>
        </w:rPr>
        <w:t>7. </w:t>
      </w:r>
      <w:r>
        <w:rPr>
          <w:i/>
        </w:rPr>
        <w:t xml:space="preserve">září politologa </w:t>
      </w:r>
      <w:hyperlink r:id="rId7" w:history="1">
        <w:r>
          <w:rPr>
            <w:i/>
            <w:u w:val="single"/>
          </w:rPr>
          <w:t>Briana Klaase</w:t>
        </w:r>
      </w:hyperlink>
      <w:r>
        <w:rPr>
          <w:i/>
        </w:rPr>
        <w:t xml:space="preserve"> (UCL), autora knihy „The Despot’s Accomplice: how the West is aiding and abetting the decline of democracy“</w:t>
      </w:r>
      <w:r w:rsidR="00B30922">
        <w:rPr>
          <w:i/>
        </w:rPr>
        <w:t xml:space="preserve"> a </w:t>
      </w:r>
      <w:r>
        <w:rPr>
          <w:i/>
        </w:rPr>
        <w:t>sloupkaře</w:t>
      </w:r>
      <w:r w:rsidR="00B30922">
        <w:rPr>
          <w:i/>
        </w:rPr>
        <w:t xml:space="preserve"> v </w:t>
      </w:r>
      <w:r>
        <w:rPr>
          <w:i/>
        </w:rPr>
        <w:t>deníku Washington Post. Pan Klaas vystoupil</w:t>
      </w:r>
      <w:r w:rsidR="00B30922">
        <w:rPr>
          <w:i/>
        </w:rPr>
        <w:t xml:space="preserve"> s </w:t>
      </w:r>
      <w:r>
        <w:rPr>
          <w:i/>
        </w:rPr>
        <w:t>přednáškou „Pilíře demokracie terčem útoků</w:t>
      </w:r>
      <w:r w:rsidR="00B30922">
        <w:rPr>
          <w:i/>
        </w:rPr>
        <w:t xml:space="preserve"> a </w:t>
      </w:r>
      <w:r>
        <w:rPr>
          <w:i/>
        </w:rPr>
        <w:t>jak je ochránit“, poskytl konkrétní návrhy, jak posílit demokratické instituce na místní úrovni,</w:t>
      </w:r>
      <w:r w:rsidR="00B30922">
        <w:rPr>
          <w:i/>
        </w:rPr>
        <w:t xml:space="preserve"> a </w:t>
      </w:r>
      <w:r>
        <w:rPr>
          <w:i/>
        </w:rPr>
        <w:t>vysvětlil, jakým způsobem se</w:t>
      </w:r>
      <w:r w:rsidR="00B30922">
        <w:rPr>
          <w:i/>
        </w:rPr>
        <w:t xml:space="preserve"> v </w:t>
      </w:r>
      <w:r>
        <w:rPr>
          <w:i/>
        </w:rPr>
        <w:t>USA využívá místní politika</w:t>
      </w:r>
      <w:r w:rsidR="00B30922">
        <w:rPr>
          <w:i/>
        </w:rPr>
        <w:t xml:space="preserve"> k </w:t>
      </w:r>
      <w:r>
        <w:rPr>
          <w:i/>
        </w:rPr>
        <w:t>vyvinutí tlaku na prezidenta Trumpa</w:t>
      </w:r>
      <w:r w:rsidR="00B30922">
        <w:rPr>
          <w:i/>
        </w:rPr>
        <w:t xml:space="preserve"> a </w:t>
      </w:r>
      <w:r>
        <w:rPr>
          <w:i/>
        </w:rPr>
        <w:t>jaké by</w:t>
      </w:r>
      <w:r w:rsidR="00B30922">
        <w:rPr>
          <w:i/>
        </w:rPr>
        <w:t xml:space="preserve"> z </w:t>
      </w:r>
      <w:r>
        <w:rPr>
          <w:i/>
        </w:rPr>
        <w:t>toho mohlo plynout cenné poučení pro evropské demokracie, jež čelí náporu autoritářského populismu,</w:t>
      </w:r>
      <w:r w:rsidR="00B30922">
        <w:rPr>
          <w:i/>
        </w:rPr>
        <w:t xml:space="preserve"> a </w:t>
      </w:r>
      <w:r>
        <w:rPr>
          <w:i/>
        </w:rPr>
        <w:t>to nyní</w:t>
      </w:r>
      <w:r w:rsidR="00B30922">
        <w:rPr>
          <w:i/>
        </w:rPr>
        <w:t xml:space="preserve"> i v </w:t>
      </w:r>
      <w:r>
        <w:rPr>
          <w:i/>
        </w:rPr>
        <w:t>budoucnu.</w:t>
      </w:r>
    </w:p>
    <w:sectPr w:rsidR="00B30922" w:rsidRPr="00B30922" w:rsidSect="00DA2E7F">
      <w:footerReference w:type="default" r:id="rId8"/>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B30922">
      <w:rPr>
        <w:noProof/>
      </w:rPr>
      <w:t>1</w:t>
    </w:r>
    <w:r>
      <w:fldChar w:fldCharType="end"/>
    </w:r>
    <w:r>
      <w:t>/</w:t>
    </w:r>
    <w:r w:rsidR="00FD5744">
      <w:rPr>
        <w:noProof/>
      </w:rPr>
      <w:fldChar w:fldCharType="begin"/>
    </w:r>
    <w:r w:rsidR="00FD5744">
      <w:rPr>
        <w:noProof/>
      </w:rPr>
      <w:instrText xml:space="preserve"> NUMPAGES </w:instrText>
    </w:r>
    <w:r w:rsidR="00FD5744">
      <w:rPr>
        <w:noProof/>
      </w:rPr>
      <w:fldChar w:fldCharType="separate"/>
    </w:r>
    <w:r w:rsidR="00B30922">
      <w:rPr>
        <w:noProof/>
      </w:rPr>
      <w:t>2</w:t>
    </w:r>
    <w:r w:rsidR="00FD57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505EAE"/>
    <w:rsid w:val="006E4896"/>
    <w:rsid w:val="0077605E"/>
    <w:rsid w:val="007E3D56"/>
    <w:rsid w:val="009A5D9D"/>
    <w:rsid w:val="00A9396C"/>
    <w:rsid w:val="00B30922"/>
    <w:rsid w:val="00C50EBA"/>
    <w:rsid w:val="00DA2E7F"/>
    <w:rsid w:val="00FC3E63"/>
    <w:rsid w:val="00FD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903F"/>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4HZEMHAC3EDJ-7-2041</_dlc_DocId>
    <_dlc_DocIdUrl xmlns="fa50c78c-f4f4-481c-9f4f-2304ef344578">
      <Url>http://dm/CoR/2018/_layouts/DocIdRedir.aspx?ID=4HZEMHAC3EDJ-7-2041</Url>
      <Description>4HZEMHAC3EDJ-7-2041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ECF1E-ED66-4179-AD0B-7642EEB3C439}"/>
</file>

<file path=customXml/itemProps2.xml><?xml version="1.0" encoding="utf-8"?>
<ds:datastoreItem xmlns:ds="http://schemas.openxmlformats.org/officeDocument/2006/customXml" ds:itemID="{1C54701D-3AF8-434C-830A-5C7DE30E0189}"/>
</file>

<file path=customXml/itemProps3.xml><?xml version="1.0" encoding="utf-8"?>
<ds:datastoreItem xmlns:ds="http://schemas.openxmlformats.org/officeDocument/2006/customXml" ds:itemID="{F654E1AC-E661-4345-A2F1-C9644180B92E}"/>
</file>

<file path=customXml/itemProps4.xml><?xml version="1.0" encoding="utf-8"?>
<ds:datastoreItem xmlns:ds="http://schemas.openxmlformats.org/officeDocument/2006/customXml" ds:itemID="{342479FE-6E3D-44AE-8A95-DD772F44699B}"/>
</file>

<file path=docProps/app.xml><?xml version="1.0" encoding="utf-8"?>
<Properties xmlns="http://schemas.openxmlformats.org/officeDocument/2006/extended-properties" xmlns:vt="http://schemas.openxmlformats.org/officeDocument/2006/docPropsVTypes">
  <Template>Styles.dotm</Template>
  <TotalTime>3</TotalTime>
  <Pages>2</Pages>
  <Words>725</Words>
  <Characters>4135</Characters>
  <Application>Microsoft Office Word</Application>
  <DocSecurity>0</DocSecurity>
  <Lines>34</Lines>
  <Paragraphs>9</Paragraphs>
  <ScaleCrop>false</ScaleCrop>
  <Company>EESC-ECOR</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Ochrana demokracie před autoritářskými útoky</dc:title>
  <dc:creator>ffran</dc:creator>
  <cp:keywords>COR-2018-04666-00-00-ADMIN-TRA-EN</cp:keywords>
  <dc:description>Rapporteur:  - Original language: EN - Date of document: 08/10/2018 - Date of meeting: 09/10/2018 - External documents:  - Administrator:  FRANCOIS FREDERIK</dc:description>
  <cp:lastModifiedBy>ddrn</cp:lastModifiedBy>
  <cp:revision>4</cp:revision>
  <dcterms:created xsi:type="dcterms:W3CDTF">2018-09-26T12:32:00Z</dcterms:created>
  <dcterms:modified xsi:type="dcterms:W3CDTF">2018-10-08T11:43:00Z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5ae0ff20-d156-43b2-9627-36cb48b0bd86</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19;#PL|1e03da61-4678-4e07-b136-b5024ca9197b;#17;#HU|6b229040-c589-4408-b4c1-4285663d20a8;#36;#DA|5d49c027-8956-412b-aa16-e85a0f96ad0e;#35;#RO|feb747a2-64cd-4299-af12-4833ddc30497;#11;#ES|e7a6b05b-ae16-40c8-add9-68b64b03aeba;#29;#BG|1a1b3951-7821-4e6a-85f5-5673fc08bd2c;#31;#IT|0774613c-01ed-4e5d-a25d-11d2388de825;#7;#Final|ea5e6674-7b27-4bac-b091-73adbb394efe;#6;#ALDE|19b25802-0018-44fe-a75a-fb7237e7480b;#5;#Unrestricted|826e22d7-d029-4ec0-a450-0c28ff673572;#4;#EN|f2175f21-25d7-44a3-96da-d6a61b075e1b;#3;#ADMIN|58d8ac89-e690-41f6-a5e8-508fa4a7c73c;#2;#TRA|150d2a88-1431-44e6-a8ca-0bb753ab8672;#1;#CoR|cb2d75ef-4a7d-4393-b797-49ed6298a5ea;#23;#FR|d2afafd3-4c81-4f60-8f52-ee33f2f54ff3</vt:lpwstr>
  </property>
  <property fmtid="{D5CDD505-2E9C-101B-9397-08002B2CF9AE}" pid="32" name="AvailableTranslations_0">
    <vt:lpwstr>ES|e7a6b05b-ae16-40c8-add9-68b64b03aeba;IT|0774613c-01ed-4e5d-a25d-11d2388de825;HU|6b229040-c589-4408-b4c1-4285663d20a8;FR|d2afafd3-4c81-4f60-8f52-ee33f2f54ff3;DA|5d49c027-8956-412b-aa16-e85a0f96ad0e;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39;#CS|72f9705b-0217-4fd3-bea2-cbc7ed80e26e</vt:lpwstr>
  </property>
</Properties>
</file>