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D56" w:rsidRPr="007E3D56" w:rsidRDefault="007E3D56" w:rsidP="007E3D56">
      <w:pPr>
        <w:spacing w:after="0"/>
        <w:rPr>
          <w:rFonts w:cstheme="minorHAnsi"/>
          <w:sz w:val="16"/>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7E3D56" w:rsidRPr="00260E65" w:rsidRDefault="007E3D56">
                      <w:pPr>
                        <w:jc w:val="center"/>
                        <w:rPr>
                          <w:rFonts w:ascii="Arial" w:hAnsi="Arial" w:cs="Arial"/>
                          <w:b/>
                          <w:bCs/>
                          <w:sz w:val="48"/>
                        </w:rPr>
                      </w:pPr>
                      <w:r>
                        <w:rPr>
                          <w:rFonts w:ascii="Arial" w:hAnsi="Arial"/>
                          <w:b/>
                          <w:bCs/>
                          <w:sz w:val="48"/>
                        </w:rPr>
                        <w:t>SV</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Skydda demokratin från auktoritära angrepp</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Vad som händer mellan valen är precis lika viktigt för demokratin som själva valen. De</w:t>
      </w:r>
      <w:r w:rsidR="0078028A">
        <w:rPr>
          <w:rStyle w:val="Emphasis"/>
          <w:shd w:val="clear" w:color="auto" w:fill="FFFFFF"/>
        </w:rPr>
        <w:t>t förklarade statsvetaren Brian </w:t>
      </w:r>
      <w:r>
        <w:rPr>
          <w:rStyle w:val="Emphasis"/>
          <w:shd w:val="clear" w:color="auto" w:fill="FFFFFF"/>
        </w:rPr>
        <w:t>Klaas vid vårt särskilda gruppseminarium, och han uppmanade oss att ”göra EU till demokratins förkämpe”.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Demokratin inskränks ofta till enbart röstning, och tas alltför ofta för given. Men rösträtt, fria och rättvisa val, en fri press, övervakande organ, det civila samhället osv. – som alla är hörnstenar i en verklig demokrati – uppnås inte enkelt eller utan kostnad.</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78028A"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Brian </w:t>
      </w:r>
      <w:r w:rsidR="002F4BC9">
        <w:rPr>
          <w:rFonts w:asciiTheme="minorHAnsi" w:hAnsiTheme="minorHAnsi"/>
          <w:sz w:val="22"/>
          <w:szCs w:val="22"/>
        </w:rPr>
        <w:t xml:space="preserve">Klaas, statsvetare vid University College London, menar att </w:t>
      </w:r>
      <w:r>
        <w:rPr>
          <w:rFonts w:asciiTheme="minorHAnsi" w:hAnsiTheme="minorHAnsi"/>
          <w:sz w:val="22"/>
          <w:szCs w:val="22"/>
        </w:rPr>
        <w:t>demokratier över hela världen i </w:t>
      </w:r>
      <w:r w:rsidR="002F4BC9">
        <w:rPr>
          <w:rFonts w:asciiTheme="minorHAnsi" w:hAnsiTheme="minorHAnsi"/>
          <w:sz w:val="22"/>
          <w:szCs w:val="22"/>
        </w:rPr>
        <w:t xml:space="preserve">dag utsätts för angrepp, och inte bara på avlägsna platser utan även i USA eller ännu närmare, här hemma i Europa, där grundläggande principer såsom rättsstatsprincipen och pressfriheten inskränks </w:t>
      </w:r>
      <w:r>
        <w:rPr>
          <w:rFonts w:asciiTheme="minorHAnsi" w:hAnsiTheme="minorHAnsi"/>
          <w:sz w:val="22"/>
          <w:szCs w:val="22"/>
        </w:rPr>
        <w:t>av autokrater i Polen, i Viktor </w:t>
      </w:r>
      <w:r w:rsidR="002F4BC9">
        <w:rPr>
          <w:rFonts w:asciiTheme="minorHAnsi" w:hAnsiTheme="minorHAnsi"/>
          <w:sz w:val="22"/>
          <w:szCs w:val="22"/>
        </w:rPr>
        <w:t>Orbáns Ungern, eller i det omedelbara grannskapet i Turkiet, Syrien osv. Autokrater och despoter angriper den ena centrala pelaren efter den andra, undergräver på så sätt allmänhetens förtroende för institutionerna och hotar därmed demokratiska samhällen i deras helhet.</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Därför är det som sker mellan valen är precis lika vikti</w:t>
      </w:r>
      <w:r w:rsidR="0078028A">
        <w:rPr>
          <w:rFonts w:asciiTheme="minorHAnsi" w:hAnsiTheme="minorHAnsi"/>
          <w:sz w:val="22"/>
          <w:szCs w:val="22"/>
        </w:rPr>
        <w:t>gt som själva valen, sade Brian </w:t>
      </w:r>
      <w:r>
        <w:rPr>
          <w:rFonts w:asciiTheme="minorHAnsi" w:hAnsiTheme="minorHAnsi"/>
          <w:sz w:val="22"/>
          <w:szCs w:val="22"/>
        </w:rPr>
        <w:t>Klaas vid vårt gruppseminarium. Han uppmanade våra lokala och regionala företrädare att stärka demokratierna även på sin förvaltningsnivå, inte bara då det finns redan etablerade auktoritära ledare, utan också som ett skydd mot kommande autokratiska ledare eller grupper. Eftersom USA under president Trump frånträtt sin roll som världens fackelbärare för demokrati, är det upp till oss att göra EU till demokratins orubbliga förkämpe. Han lade också fram konkreta åtgärder för att hjälpa oss att göra detta, med inriktning på den lokala nivån för att föregå med gott exempel för den nationella nivån, eftersom opinionsundersökningar ständigt visar att lokala förtroendevalda åtnjuter högt förtroende bland medborgarna.</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Hur kan man stärka det demokratiska sandslottet mot vågen av auktoritära strömningar?</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Som svar på dagens utmaning</w:t>
      </w:r>
      <w:r w:rsidR="0078028A">
        <w:rPr>
          <w:shd w:val="clear" w:color="auto" w:fill="FFFFFF"/>
        </w:rPr>
        <w:t>ar för demokratierna lade Brian </w:t>
      </w:r>
      <w:r>
        <w:rPr>
          <w:shd w:val="clear" w:color="auto" w:fill="FFFFFF"/>
        </w:rPr>
        <w:t>Klaas fram följande konkreta åtgärder för att skydda våra demokratier mot kommande eller redan etablerade auktoritära ledare:</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Skapa ekonomiska framsteg – inte bara BNP-tillväxt, utan upplevt välstånd för de flesta medborgare.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Förbered för den automatiserade ekonomin (och de störningar som den kommer att medföra).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Bygg upp flerpartikoalitioner som tydligt stöder och skyddar de demokratiska principerna (splittrade demokratier är betydligt mer sårbara).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Uppmuntra till större journalistisk öppenhet, särskilt på lokal nivå (så att allmänheten bättre förstår hur trovärdiga journalister undersöker och dubbelkontrollerar fakta).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Uppmuntra till större offentlig ansvarsskyldighet för korruption för att stärka förtroendet för myndigheterna.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Kodifiera brutna normer till obrytbara lagar. Demokratiska sedvänjor kan lätt brytas om de inte är obrytbara lagar.</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Stärk de oberoende institutionerna för att skydda dem från politisk inblandning.</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Medborgarutbildning – gör vilseledda väljare till välinformerade väljare.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Minska sårbarheten för ”informationskrigföring” (använd papperssystem; bjud verkligt motstånd mot Ryssland).</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Ålägg auktoritära ledare verkliga kostnader (moroten att ansluta sig till EU finns, men piskan har inte använts: Orbán/Erdoğan).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Överväg långsiktiga offentliga bidrag för verkligt oberoende lokal journalistik med robusta mekanismer för att skydda dess oberoende.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Föregå med gott exempel i fråga om samförstånd och kompromiss, och vägra att bidra till en alltför hätsk ton i det offentliga samtalet.</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Gör EU till demokratins orubbliga bastion i världen.</w:t>
      </w:r>
    </w:p>
    <w:p w:rsidR="002F4BC9" w:rsidRPr="002F4BC9" w:rsidRDefault="002F4BC9" w:rsidP="002F4BC9">
      <w:pPr>
        <w:spacing w:after="0"/>
        <w:rPr>
          <w:rFonts w:cstheme="minorHAnsi"/>
          <w:lang w:val="fr-FR"/>
        </w:rPr>
      </w:pPr>
    </w:p>
    <w:p w:rsidR="002F4BC9" w:rsidRPr="002F4BC9" w:rsidRDefault="0078028A" w:rsidP="002F4BC9">
      <w:pPr>
        <w:spacing w:after="0"/>
        <w:rPr>
          <w:rFonts w:cstheme="minorHAnsi"/>
          <w:shd w:val="clear" w:color="auto" w:fill="FFFFFF"/>
        </w:rPr>
      </w:pPr>
      <w:r>
        <w:rPr>
          <w:shd w:val="clear" w:color="auto" w:fill="FFFFFF"/>
        </w:rPr>
        <w:t>Ossi </w:t>
      </w:r>
      <w:r w:rsidR="002F4BC9">
        <w:rPr>
          <w:shd w:val="clear" w:color="auto" w:fill="FFFFFF"/>
        </w:rPr>
        <w:t>Martikainen, ordförande för gruppsammanträdet, sade följande:</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”Demokrati handlar inte bara om val. Det är mycket viktigt att medborgare, politiker osv. på alla nivåer som vill bevara den demokratiska kulturen följer reglerna. Och nu mer än någonsin måste medborgarna upprätthålla denna demokratiska kultur, och det innebär rättigheter och skyldigheter. Som politiker måste vi främja bästa möjliga politiska stämning, inte bara koncentrera oss på att vinna valen och sedan glömma demokratin fram till nästa val.”</w:t>
      </w:r>
    </w:p>
    <w:p w:rsidR="002F4BC9" w:rsidRPr="002F4BC9" w:rsidRDefault="002F4BC9" w:rsidP="002F4BC9">
      <w:pPr>
        <w:spacing w:after="0"/>
        <w:rPr>
          <w:rStyle w:val="Emphasis"/>
          <w:rFonts w:cstheme="minorHAnsi"/>
          <w:shd w:val="clear" w:color="auto" w:fill="FFFFFF"/>
        </w:rPr>
      </w:pPr>
    </w:p>
    <w:p w:rsidR="002F4BC9" w:rsidRPr="006E4896" w:rsidRDefault="0078028A" w:rsidP="007E3D56">
      <w:pPr>
        <w:spacing w:after="0"/>
        <w:jc w:val="both"/>
        <w:rPr>
          <w:i/>
        </w:rPr>
      </w:pPr>
      <w:r>
        <w:rPr>
          <w:i/>
        </w:rPr>
        <w:t>Måndagen den 17 </w:t>
      </w:r>
      <w:r w:rsidR="002F4BC9">
        <w:rPr>
          <w:i/>
        </w:rPr>
        <w:t>september bjöd ALDE-gruppen vid Europiska regionkommittén in statsvetaren</w:t>
      </w:r>
      <w:r>
        <w:rPr>
          <w:i/>
        </w:rPr>
        <w:t xml:space="preserve"> </w:t>
      </w:r>
      <w:hyperlink r:id="rId7" w:history="1">
        <w:r w:rsidR="002F4BC9">
          <w:rPr>
            <w:i/>
            <w:u w:val="single"/>
          </w:rPr>
          <w:t>Brian</w:t>
        </w:r>
        <w:r>
          <w:rPr>
            <w:i/>
            <w:u w:val="single"/>
          </w:rPr>
          <w:t> </w:t>
        </w:r>
        <w:bookmarkStart w:id="0" w:name="_GoBack"/>
        <w:bookmarkEnd w:id="0"/>
        <w:r w:rsidR="002F4BC9">
          <w:rPr>
            <w:i/>
            <w:u w:val="single"/>
          </w:rPr>
          <w:t>Klaas</w:t>
        </w:r>
      </w:hyperlink>
      <w:r w:rsidR="002F4BC9">
        <w:rPr>
          <w:i/>
        </w:rPr>
        <w:t> (University College London), författare till ”The Despot’s Apprentice: how the West is aiding the decline of democracy” och krönikör i Washington Post, till sitt gruppsammanträde. Han gav en föreläsning, ”The pillars of democracy under attack and how to protect them”, och lade fram konkreta förslag på hur man kan stärka de demokratiska institutionerna på lokal nivå. Han förklarade också hur den lokala politiken används för att lägga band på Trump i USA och hur de europeiska demokratierna skulle kunna dra värdefull lärdom av detta inför en anstormning av auktoritär populism, nuvarande eller framtida.</w:t>
      </w:r>
    </w:p>
    <w:sectPr w:rsidR="002F4BC9" w:rsidRPr="006E4896" w:rsidSect="00DA2E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78028A">
      <w:rPr>
        <w:noProof/>
      </w:rPr>
      <w:t>1</w:t>
    </w:r>
    <w:r>
      <w:fldChar w:fldCharType="end"/>
    </w:r>
    <w:r>
      <w:t>/</w:t>
    </w:r>
    <w:fldSimple w:instr=" NUMPAGES ">
      <w:r w:rsidR="0078028A">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AE"/>
    <w:rsid w:val="00035D44"/>
    <w:rsid w:val="00250B20"/>
    <w:rsid w:val="002F4BC9"/>
    <w:rsid w:val="00505EAE"/>
    <w:rsid w:val="006E4896"/>
    <w:rsid w:val="0077605E"/>
    <w:rsid w:val="0078028A"/>
    <w:rsid w:val="007E3D56"/>
    <w:rsid w:val="009A5D9D"/>
    <w:rsid w:val="00A9396C"/>
    <w:rsid w:val="00C50EBA"/>
    <w:rsid w:val="00DA2E7F"/>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B68D"/>
  <w15:docId w15:val="{526DC1AE-7D1A-4E48-ABEC-747335CF45BE}"/>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brianklaa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4HZEMHAC3EDJ-7-2058</_dlc_DocId>
    <_dlc_DocIdUrl xmlns="fa50c78c-f4f4-481c-9f4f-2304ef344578">
      <Url>http://dm/CoR/2018/_layouts/DocIdRedir.aspx?ID=4HZEMHAC3EDJ-7-2058</Url>
      <Description>4HZEMHAC3EDJ-7-2058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4B902-2A14-4724-8723-D147D45050BC}"/>
</file>

<file path=customXml/itemProps2.xml><?xml version="1.0" encoding="utf-8"?>
<ds:datastoreItem xmlns:ds="http://schemas.openxmlformats.org/officeDocument/2006/customXml" ds:itemID="{E2359C27-566B-4A83-99BB-D209FDB1FB01}"/>
</file>

<file path=customXml/itemProps3.xml><?xml version="1.0" encoding="utf-8"?>
<ds:datastoreItem xmlns:ds="http://schemas.openxmlformats.org/officeDocument/2006/customXml" ds:itemID="{0B2A005F-9E1E-4973-8A2D-8541FC3A5F42}"/>
</file>

<file path=customXml/itemProps4.xml><?xml version="1.0" encoding="utf-8"?>
<ds:datastoreItem xmlns:ds="http://schemas.openxmlformats.org/officeDocument/2006/customXml" ds:itemID="{F1EAF22E-6A05-4D9E-88F6-A77E40D494E2}"/>
</file>

<file path=docProps/app.xml><?xml version="1.0" encoding="utf-8"?>
<Properties xmlns="http://schemas.openxmlformats.org/officeDocument/2006/extended-properties" xmlns:vt="http://schemas.openxmlformats.org/officeDocument/2006/docPropsVTypes">
  <Template>Styles</Template>
  <TotalTime>2</TotalTime>
  <Pages>2</Pages>
  <Words>737</Words>
  <Characters>4202</Characters>
  <Application>Microsoft Office Word</Application>
  <DocSecurity>0</DocSecurity>
  <Lines>35</Lines>
  <Paragraphs>9</Paragraphs>
  <ScaleCrop>false</ScaleCrop>
  <Company>EESC-ECOR</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Skydda demokratin från auktoritära angrepp</dc:title>
  <dc:creator>ffran</dc:creator>
  <cp:keywords>COR-2018-04666-00-00-ADMIN-TRA-EN</cp:keywords>
  <dc:description>Rapporteur:  - Original language: EN - Date of document: 08/10/2018 - Date of meeting: 09/10/2018 - External documents:  - Administrator:  FRANCOIS FREDERIK</dc:description>
  <cp:lastModifiedBy>mtuom</cp:lastModifiedBy>
  <cp:revision>4</cp:revision>
  <dcterms:created xsi:type="dcterms:W3CDTF">2018-09-26T12:32:00Z</dcterms:created>
  <dcterms:modified xsi:type="dcterms:W3CDTF">2018-10-08T13:23:00Z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1704d2aa-f71b-47d3-87b8-0b39c72dcb19</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40;#LT|a7ff5ce7-6123-4f68-865a-a57c31810414;#39;#CS|72f9705b-0217-4fd3-bea2-cbc7ed80e26e;#38;#ET|ff6c3f4c-b02c-4c3c-ab07-2c37995a7a0a;#36;#DA|5d49c027-8956-412b-aa16-e85a0f96ad0e;#35;#RO|feb747a2-64cd-4299-af12-4833ddc30497;#34;#SL|98a412ae-eb01-49e9-ae3d-585a81724cfc;#32;#FI|87606a43-d45f-42d6-b8c9-e1a3457db5b7;#31;#IT|0774613c-01ed-4e5d-a25d-11d2388de825;#29;#BG|1a1b3951-7821-4e6a-85f5-5673fc08bd2c;#23;#FR|d2afafd3-4c81-4f60-8f52-ee33f2f54ff3;#19;#PL|1e03da61-4678-4e07-b136-b5024ca9197b;#17;#HU|6b229040-c589-4408-b4c1-4285663d20a8;#11;#ES|e7a6b05b-ae16-40c8-add9-68b64b03aeba;#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ET|ff6c3f4c-b02c-4c3c-ab07-2c37995a7a0a;CS|72f9705b-0217-4fd3-bea2-cbc7ed80e26e;IT|0774613c-01ed-4e5d-a25d-11d2388de825;HU|6b229040-c589-4408-b4c1-4285663d20a8;FR|d2afafd3-4c81-4f60-8f52-ee33f2f54ff3;FI|87606a43-d45f-42d6-b8c9-e1a3457db5b7;SL|98a412ae-eb01-49e9-ae3d-585a81724cfc;DA|5d49c027-8956-412b-aa16-e85a0f96ad0e;LT|a7ff5ce7-6123-4f68-865a-a57c31810414;BG|1a1b3951-7821-4e6a-85f5-5673fc08bd2c;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18;#SV|c2ed69e7-a339-43d7-8f22-d93680a92aa0</vt:lpwstr>
  </property>
</Properties>
</file>