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r>
        <w:rPr>
          <w:b/>
          <w:sz w:val="32"/>
        </w:rPr>
        <w:t>ARBETSORDNING</w:t>
      </w:r>
      <w:r>
        <w:rPr>
          <w:b/>
          <w:sz w:val="32"/>
        </w:rPr>
        <w:br/>
        <w:t>FÖR GRUPPEN RENEW EUROPE</w:t>
      </w:r>
      <w:r>
        <w:rPr>
          <w:b/>
          <w:sz w:val="32"/>
        </w:rPr>
        <w:br/>
        <w:t>VID EUROPEISKA REGIONKOMMITTÉN</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SV</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E07309" w:rsidP="00B06C40">
      <w:pPr>
        <w:spacing w:after="0" w:line="288" w:lineRule="auto"/>
        <w:ind w:left="0" w:firstLine="0"/>
        <w:jc w:val="center"/>
      </w:pPr>
      <w:r>
        <w:rPr>
          <w:b/>
          <w:sz w:val="24"/>
        </w:rPr>
        <w:t>Reviderad den 3 </w:t>
      </w:r>
      <w:bookmarkStart w:id="0" w:name="_GoBack"/>
      <w:bookmarkEnd w:id="0"/>
      <w:r w:rsidR="00B54D5A">
        <w:rPr>
          <w:b/>
          <w:sz w:val="24"/>
        </w:rPr>
        <w:t xml:space="preserve">februari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Inledande kommentar</w:t>
      </w:r>
      <w:r>
        <w:t>: I enlighet med ReK:s arbetsordning och om inget annat anges avses med termen ”ledamöter” ordinarie ledamöter eller, i tillämpliga fall, suppleanter med ett formellt mandat.</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KAPITEL 1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Inrättande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Artikel 1 </w:t>
      </w:r>
    </w:p>
    <w:p w:rsidR="00035132" w:rsidRPr="00640041" w:rsidRDefault="00B54D5A" w:rsidP="00B06C40">
      <w:pPr>
        <w:spacing w:after="0" w:line="288" w:lineRule="auto"/>
        <w:ind w:left="0" w:firstLine="0"/>
      </w:pPr>
      <w:r>
        <w:t xml:space="preserve">Gruppen ska kallas ”Renew Europe”. Gruppen är rättslig efterträdare till ReK:s ALDE-grupp, som inrättades 2005 och som i sin tur var efterträdare till ReK:s ELDR-grupp, som inrättades 1997.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KAPITEL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Ändamål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Artikel 2 </w:t>
      </w:r>
    </w:p>
    <w:p w:rsidR="00035132" w:rsidRPr="00640041" w:rsidRDefault="00B54D5A" w:rsidP="00B06C40">
      <w:pPr>
        <w:keepNext/>
        <w:spacing w:after="0" w:line="288" w:lineRule="auto"/>
        <w:ind w:left="0" w:firstLine="0"/>
      </w:pPr>
      <w:r>
        <w:t xml:space="preserve">Gruppen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ska samla likasinnade politiker från liberala, demokratiska och reformistiska partier i en multinationell grupp och ge dem möjlighet att samarbeta och utforma ReK:s politik på grundval av liberala och demokratiska principer,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ska vid Europeiska regionkommittén företräda den politiska grupperingen Renew Europe, närmare bestämt</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ALDE-partiet (inbegripet dess medlemspartier),</w:t>
      </w:r>
    </w:p>
    <w:p w:rsidR="00035132" w:rsidRPr="00640041" w:rsidRDefault="00B54D5A" w:rsidP="00B06C40">
      <w:pPr>
        <w:numPr>
          <w:ilvl w:val="0"/>
          <w:numId w:val="16"/>
        </w:numPr>
        <w:spacing w:after="0" w:line="288" w:lineRule="auto"/>
        <w:ind w:left="794" w:hanging="340"/>
      </w:pPr>
      <w:r>
        <w:t>EDP-partiet (inbegripet dess medlemspartier),</w:t>
      </w:r>
    </w:p>
    <w:p w:rsidR="00035132" w:rsidRPr="00640041" w:rsidRDefault="00B54D5A" w:rsidP="00B06C40">
      <w:pPr>
        <w:numPr>
          <w:ilvl w:val="0"/>
          <w:numId w:val="16"/>
        </w:numPr>
        <w:spacing w:after="0" w:line="288" w:lineRule="auto"/>
        <w:ind w:left="794" w:hanging="340"/>
      </w:pPr>
      <w:r>
        <w:t xml:space="preserve">de nationella och regionala partier vars Europaparlamentsledamöter ingår i gruppen Renew Europe i Europaparlamentet,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lastRenderedPageBreak/>
        <w:t xml:space="preserve">ska bidra aktivt till den politiska grupperingens och associerade organisationers politiska dagordning, i första hand genom att ta upp frågor som är av särskilt intresse ur lokal och regional synvinkel; ska bidra till att stärka banden mellan den politiska grupperingen och den lokala och regionala nivån; och kan i sin tur bidra till att främja grupperingens politiska mål inom och utanför ReK,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ska utveckla ett tätt samarbete med de nationella och regionala partier som ingår i gruppen, med gruppen Renew Europe i Europaparlamentet och med andra liberala och demokratiska grupperingar eller företrädare i EU:s institutioner och andra internationella organ,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ska främja Europeiska regionkommitténs roll och politiska inflytande som EU-institution och som företrädare för lokala och regionala myndigheter på europeisk nivå.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Medlemskap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Artikel 3</w:t>
      </w:r>
    </w:p>
    <w:p w:rsidR="00035132" w:rsidRPr="00640041" w:rsidRDefault="00B54D5A" w:rsidP="00B06C40">
      <w:pPr>
        <w:spacing w:after="0" w:line="288" w:lineRule="auto"/>
        <w:ind w:left="0" w:firstLine="0"/>
      </w:pPr>
      <w:r>
        <w:t xml:space="preserve">I princip ska gruppen Renew Europe bestå av de ledamöter och suppleanter av Europeiska regionkommittén som tillhör den politiska grupperingen Renew Europe.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4 </w:t>
      </w:r>
    </w:p>
    <w:p w:rsidR="00035132" w:rsidRPr="00640041" w:rsidRDefault="00B54D5A" w:rsidP="00B06C40">
      <w:pPr>
        <w:spacing w:after="0" w:line="288" w:lineRule="auto"/>
        <w:ind w:left="0" w:firstLine="0"/>
      </w:pPr>
      <w:r>
        <w:t xml:space="preserve">Ledamöter och suppleanter av Europeiska regionkommittén som inte tillhör den politiska grupperingen men som ansluter sig till dessa stadgar och till gruppens politiska prioriteringar för den aktuella mandatperioden kan ansöka om medlemskap i gruppen. För att ansökan ska bifallas måste den godkännas av en majoritet på två tredjedelar av de medlemmar som är närvarande vid det aktuella gruppsammanträdet, under förutsättning att det föreligger beslutsmässighet och att ansökan bifalls med enkel majoritet av de gruppmedlemmar (inbegripet suppleanter) som tillhör samma nationella delegation.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5 </w:t>
      </w:r>
    </w:p>
    <w:p w:rsidR="00035132" w:rsidRPr="00640041" w:rsidRDefault="00B54D5A" w:rsidP="00B06C40">
      <w:pPr>
        <w:spacing w:after="0" w:line="288" w:lineRule="auto"/>
        <w:ind w:left="0" w:firstLine="0"/>
      </w:pPr>
      <w:r>
        <w:t>En kopia av den undertecknade ansökan om medlemskap i gruppen ska tillställas ReK:s generalsekreterare.</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6 </w:t>
      </w:r>
    </w:p>
    <w:p w:rsidR="00035132" w:rsidRPr="00640041" w:rsidRDefault="00B54D5A" w:rsidP="00B06C40">
      <w:pPr>
        <w:spacing w:after="0" w:line="288" w:lineRule="auto"/>
        <w:ind w:left="0" w:firstLine="0"/>
      </w:pPr>
      <w:r>
        <w:t xml:space="preserve">Medlemskap i gruppen ska upphöra a) när ledamotens eller suppleantens ReK-mandat upphör, b) om ledamoten eller suppleanten lämnar gruppen eller ReK, c) om ledamoten eller suppleanten ansluter sig till ett politiskt parti som inte ingår i den politiska grupperingen, d) om ledamotens eller suppleantens parti inte längre tillhör den politiska grupperingen, eller e) som följd av ett beslut som fattas under ett gruppsammanträde av en majoritet på två tredjedelar av de närvarande gruppmedlemmarna, under förutsättning att det föreligger beslutsmässighet.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Artikel 7</w:t>
      </w:r>
    </w:p>
    <w:p w:rsidR="00035132" w:rsidRPr="00640041" w:rsidRDefault="00B54D5A" w:rsidP="00B06C40">
      <w:pPr>
        <w:spacing w:after="0" w:line="288" w:lineRule="auto"/>
        <w:ind w:left="0" w:firstLine="0"/>
      </w:pPr>
      <w:r>
        <w:t xml:space="preserve">Observatörer från kandidatländerna som ReK bjuder in kan delta i Renew Europe-gruppens verksamhet med rätt att göra inlägg och föreslå ämnen på dagordningen. De ska erhålla gruppens samtliga meddelanden.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Gruppens organ</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8 </w:t>
      </w:r>
    </w:p>
    <w:p w:rsidR="00035132" w:rsidRPr="00640041" w:rsidRDefault="00B54D5A" w:rsidP="00B06C40">
      <w:pPr>
        <w:spacing w:after="0" w:line="288" w:lineRule="auto"/>
        <w:ind w:left="0" w:firstLine="0"/>
      </w:pPr>
      <w:r>
        <w:t xml:space="preserve">Renew Europe-gruppens organ ska utgöras av </w:t>
      </w:r>
    </w:p>
    <w:p w:rsidR="00035132" w:rsidRPr="00640041" w:rsidRDefault="00B54D5A" w:rsidP="00B06C40">
      <w:pPr>
        <w:numPr>
          <w:ilvl w:val="0"/>
          <w:numId w:val="17"/>
        </w:numPr>
        <w:spacing w:after="0" w:line="288" w:lineRule="auto"/>
        <w:ind w:left="425" w:hanging="425"/>
      </w:pPr>
      <w:r>
        <w:t xml:space="preserve">gruppsammanträdet, och </w:t>
      </w:r>
    </w:p>
    <w:p w:rsidR="00035132" w:rsidRPr="00640041" w:rsidRDefault="00B54D5A" w:rsidP="00B06C40">
      <w:pPr>
        <w:numPr>
          <w:ilvl w:val="0"/>
          <w:numId w:val="17"/>
        </w:numPr>
        <w:spacing w:after="0" w:line="288" w:lineRule="auto"/>
        <w:ind w:left="425" w:hanging="425"/>
      </w:pPr>
      <w:r>
        <w:t xml:space="preserve">presidiet.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Gruppen ska biträdas av ett sekretariat under en generalsekreterares ledning.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Gruppsammanträdet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9 </w:t>
      </w:r>
    </w:p>
    <w:p w:rsidR="00035132" w:rsidRPr="00640041" w:rsidRDefault="00B54D5A" w:rsidP="00B06C40">
      <w:pPr>
        <w:spacing w:after="0" w:line="288" w:lineRule="auto"/>
        <w:ind w:left="0" w:firstLine="0"/>
      </w:pPr>
      <w:r>
        <w:t xml:space="preserve">Gruppen ska </w:t>
      </w:r>
    </w:p>
    <w:p w:rsidR="00035132" w:rsidRPr="00640041" w:rsidRDefault="00B54D5A" w:rsidP="00B06C40">
      <w:pPr>
        <w:numPr>
          <w:ilvl w:val="0"/>
          <w:numId w:val="18"/>
        </w:numPr>
        <w:spacing w:after="0" w:line="288" w:lineRule="auto"/>
        <w:ind w:left="340" w:hanging="340"/>
      </w:pPr>
      <w:r>
        <w:t xml:space="preserve">fastställa de politiska prioriteringarna för gruppen Renew Europe, såväl inom ramen för ReK som inom den externa verksamheten, </w:t>
      </w:r>
    </w:p>
    <w:p w:rsidR="00035132" w:rsidRPr="00640041" w:rsidRDefault="00B54D5A" w:rsidP="00B06C40">
      <w:pPr>
        <w:numPr>
          <w:ilvl w:val="0"/>
          <w:numId w:val="18"/>
        </w:numPr>
        <w:spacing w:after="0" w:line="288" w:lineRule="auto"/>
        <w:ind w:left="340" w:hanging="340"/>
      </w:pPr>
      <w:r>
        <w:t xml:space="preserve">fatta beslut beträffande ansökningar om medlemskap i gruppen, </w:t>
      </w:r>
    </w:p>
    <w:p w:rsidR="00035132" w:rsidRPr="00640041" w:rsidRDefault="00B54D5A" w:rsidP="00B06C40">
      <w:pPr>
        <w:numPr>
          <w:ilvl w:val="0"/>
          <w:numId w:val="18"/>
        </w:numPr>
        <w:spacing w:after="0" w:line="288" w:lineRule="auto"/>
        <w:ind w:left="340" w:hanging="340"/>
      </w:pPr>
      <w:r>
        <w:t xml:space="preserve">fastställa Renew Europe-gruppens ståndpunkt i politiskt betydelsefulla frågor, </w:t>
      </w:r>
    </w:p>
    <w:p w:rsidR="00035132" w:rsidRPr="00640041" w:rsidRDefault="00B54D5A" w:rsidP="00B06C40">
      <w:pPr>
        <w:numPr>
          <w:ilvl w:val="0"/>
          <w:numId w:val="18"/>
        </w:numPr>
        <w:spacing w:after="0" w:line="288" w:lineRule="auto"/>
        <w:ind w:left="340" w:hanging="340"/>
      </w:pPr>
      <w:r>
        <w:t xml:space="preserve">utse samordnare för gruppen Renew Europe i ReK:s utskott, </w:t>
      </w:r>
    </w:p>
    <w:p w:rsidR="00035132" w:rsidRPr="00640041" w:rsidRDefault="00B54D5A" w:rsidP="00B06C40">
      <w:pPr>
        <w:pStyle w:val="ListParagraph"/>
        <w:numPr>
          <w:ilvl w:val="0"/>
          <w:numId w:val="18"/>
        </w:numPr>
        <w:spacing w:after="0" w:line="288" w:lineRule="auto"/>
        <w:ind w:left="340" w:hanging="340"/>
      </w:pPr>
      <w:r>
        <w:t>utse kandidater från gruppen Renew Europe till ReK:s organ, tillfälliga grupper samt ReK-presidiets kommittéer och arbetsgrupper,</w:t>
      </w:r>
      <w:r>
        <w:rPr>
          <w:i/>
        </w:rPr>
        <w:t xml:space="preserve"> </w:t>
      </w:r>
    </w:p>
    <w:p w:rsidR="004E360E" w:rsidRPr="00640041" w:rsidRDefault="00B54D5A" w:rsidP="00B06C40">
      <w:pPr>
        <w:numPr>
          <w:ilvl w:val="0"/>
          <w:numId w:val="18"/>
        </w:numPr>
        <w:spacing w:after="0" w:line="288" w:lineRule="auto"/>
        <w:ind w:left="340" w:hanging="340"/>
      </w:pPr>
      <w:r>
        <w:t>välja gruppens ordförande och vice ordförande,</w:t>
      </w:r>
    </w:p>
    <w:p w:rsidR="00035132" w:rsidRPr="00640041" w:rsidRDefault="00B54D5A" w:rsidP="00B06C40">
      <w:pPr>
        <w:numPr>
          <w:ilvl w:val="0"/>
          <w:numId w:val="18"/>
        </w:numPr>
        <w:spacing w:after="0" w:line="288" w:lineRule="auto"/>
        <w:ind w:left="340" w:hanging="340"/>
      </w:pPr>
      <w:r>
        <w:t xml:space="preserve">anta gruppens arbetsordning, </w:t>
      </w:r>
    </w:p>
    <w:p w:rsidR="00035132" w:rsidRPr="00640041" w:rsidRDefault="00B54D5A" w:rsidP="00B06C40">
      <w:pPr>
        <w:numPr>
          <w:ilvl w:val="0"/>
          <w:numId w:val="18"/>
        </w:numPr>
        <w:spacing w:after="0" w:line="288" w:lineRule="auto"/>
        <w:ind w:left="340" w:hanging="340"/>
      </w:pPr>
      <w:r>
        <w:t xml:space="preserve">godkänna dagordningarna för gruppsammanträdena.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Presidiet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Artikel 10 </w:t>
      </w:r>
    </w:p>
    <w:p w:rsidR="00035132" w:rsidRPr="00640041" w:rsidRDefault="00B54D5A" w:rsidP="00B06C40">
      <w:pPr>
        <w:keepNext/>
        <w:spacing w:after="0" w:line="288" w:lineRule="auto"/>
        <w:ind w:left="0"/>
      </w:pPr>
      <w:r>
        <w:t xml:space="preserve">Uppgifter </w:t>
      </w:r>
    </w:p>
    <w:p w:rsidR="00035132" w:rsidRPr="00640041" w:rsidRDefault="00B54D5A" w:rsidP="00B06C40">
      <w:pPr>
        <w:spacing w:after="0" w:line="288" w:lineRule="auto"/>
        <w:ind w:left="0"/>
      </w:pPr>
      <w:r>
        <w:t xml:space="preserve">Presidiet ska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samordna gruppens strategiska mål och prioriteringar inom ReK:s olika utskott och arbetsgrupper, </w:t>
      </w:r>
    </w:p>
    <w:p w:rsidR="00035132" w:rsidRPr="00640041" w:rsidRDefault="00B54D5A" w:rsidP="00B06C40">
      <w:pPr>
        <w:numPr>
          <w:ilvl w:val="0"/>
          <w:numId w:val="19"/>
        </w:numPr>
        <w:spacing w:after="0" w:line="288" w:lineRule="auto"/>
        <w:ind w:left="340" w:hanging="340"/>
      </w:pPr>
      <w:r>
        <w:t>diskutera politiska beslut som gruppen ska fatta och lägga fram förslag för godkännande av gruppen.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Artikel 11 </w:t>
      </w:r>
    </w:p>
    <w:p w:rsidR="00035132" w:rsidRPr="00640041" w:rsidRDefault="00B54D5A" w:rsidP="00B06C40">
      <w:pPr>
        <w:keepNext/>
        <w:spacing w:after="0" w:line="288" w:lineRule="auto"/>
        <w:ind w:left="0" w:firstLine="0"/>
      </w:pPr>
      <w:r>
        <w:t xml:space="preserve">Presidiesammanträden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Presidiet ska sammanträda inför varje ordinarie gruppsammanträde eller på initiativ av ordföranden eller på skriftligt förslag av minst en tredjedel av gruppmedlemmarna, under förutsättning att det finns medel tillgängliga för att täcka kostnaderna för detta.</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12 </w:t>
      </w:r>
    </w:p>
    <w:p w:rsidR="00035132" w:rsidRPr="00640041" w:rsidRDefault="00B54D5A" w:rsidP="00B06C40">
      <w:pPr>
        <w:keepNext/>
        <w:spacing w:after="0" w:line="288" w:lineRule="auto"/>
        <w:ind w:left="0" w:firstLine="0"/>
      </w:pPr>
      <w:r>
        <w:t xml:space="preserve">Sammansättning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Presidiet ska bestå av ReK-ledamöter enligt följande: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Medlemmar valda av gruppen: </w:t>
      </w:r>
    </w:p>
    <w:p w:rsidR="00035132" w:rsidRPr="00640041" w:rsidRDefault="00B54D5A" w:rsidP="00B06C40">
      <w:pPr>
        <w:numPr>
          <w:ilvl w:val="0"/>
          <w:numId w:val="19"/>
        </w:numPr>
        <w:spacing w:after="0" w:line="288" w:lineRule="auto"/>
        <w:ind w:left="794" w:hanging="340"/>
      </w:pPr>
      <w:r>
        <w:t>Ordföranden</w:t>
      </w:r>
    </w:p>
    <w:p w:rsidR="00035132" w:rsidRPr="00640041" w:rsidRDefault="00B54D5A" w:rsidP="00B06C40">
      <w:pPr>
        <w:numPr>
          <w:ilvl w:val="0"/>
          <w:numId w:val="19"/>
        </w:numPr>
        <w:spacing w:after="0" w:line="288" w:lineRule="auto"/>
        <w:ind w:left="794" w:hanging="340"/>
      </w:pPr>
      <w:r>
        <w:t>Första vice ordföranden</w:t>
      </w:r>
    </w:p>
    <w:p w:rsidR="00035132" w:rsidRPr="00640041" w:rsidRDefault="00B54D5A" w:rsidP="00B06C40">
      <w:pPr>
        <w:numPr>
          <w:ilvl w:val="0"/>
          <w:numId w:val="19"/>
        </w:numPr>
        <w:spacing w:after="0" w:line="288" w:lineRule="auto"/>
        <w:ind w:left="794" w:hanging="340"/>
      </w:pPr>
      <w:r>
        <w:t>Andra vice ordföranden</w:t>
      </w:r>
    </w:p>
    <w:p w:rsidR="00035132" w:rsidRPr="00640041" w:rsidRDefault="00B54D5A" w:rsidP="00B06C40">
      <w:pPr>
        <w:numPr>
          <w:ilvl w:val="0"/>
          <w:numId w:val="19"/>
        </w:numPr>
        <w:spacing w:after="0" w:line="288" w:lineRule="auto"/>
        <w:ind w:left="794" w:hanging="340"/>
      </w:pPr>
      <w:r>
        <w:t>Tredje vice ordföranden</w:t>
      </w:r>
    </w:p>
    <w:p w:rsidR="00035132" w:rsidRPr="00640041" w:rsidRDefault="00B54D5A" w:rsidP="00B06C40">
      <w:pPr>
        <w:spacing w:after="0" w:line="288" w:lineRule="auto"/>
        <w:ind w:left="0" w:firstLine="0"/>
      </w:pPr>
      <w:r>
        <w:t>Av de ovannämnda ska minst en vara man och minst en vara kvinna. Alla ansträngningar ska göras för att säkerställa en jämn könsfördelning i ovannämnda befattningar.</w:t>
      </w:r>
    </w:p>
    <w:p w:rsidR="00035132" w:rsidRPr="00640041" w:rsidRDefault="00B54D5A" w:rsidP="00B06C40">
      <w:pPr>
        <w:numPr>
          <w:ilvl w:val="0"/>
          <w:numId w:val="19"/>
        </w:numPr>
        <w:spacing w:after="0" w:line="288" w:lineRule="auto"/>
        <w:ind w:left="794" w:hanging="340"/>
      </w:pPr>
      <w:r>
        <w:t>Ytterligare fem valda medlemmar, varav minst en ska vara man och minst en vara kvinna.</w:t>
      </w:r>
    </w:p>
    <w:p w:rsidR="00035132" w:rsidRPr="00640041" w:rsidRDefault="00B54D5A" w:rsidP="00B06C40">
      <w:pPr>
        <w:spacing w:after="0" w:line="288" w:lineRule="auto"/>
        <w:ind w:left="0" w:firstLine="0"/>
      </w:pPr>
      <w:r>
        <w:t>Gruppens samordnare kan kallas till gruppens presidiesammanträden för att diskutera särskilda frågor som rör deras utskott och under förutsättning att det finns budgetmedel tillgängliga eller inte krävs några budgetmedel.</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Ledamöter som presidiet önskar ska ingå i presidiet. Presidiet ska i den mån det är möjligt och med beaktande av gruppens proportionella sammansättning återspegla mångfalden i den politiska grupperingen i enlighet med artikel 2 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Medlemmar som innehar en post i ReK eller som är före detta ReK-ordförande samt före detta gruppordförande som fortfarande är ReK-ledamöter ska automatiskt vara medlemmar av presidiet. Generalsekreteraren är medlem utan rösträtt.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För att beslutsmässighet ska föreligga ska ordföranden (eller en befullmäktigad vice ordförande) och två andra presidiemedlemmar närvara.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Medlemmar av gruppen Renew Europe som ingår i ReK:s presidium kan på ordförandens inbjudan också delta i gruppens presidiesammanträden.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Övrig sekretariatspersonal kan på ordförandens begäran närvara vid presidiesammanträden.</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Ordföranden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Artikel 13 </w:t>
      </w:r>
    </w:p>
    <w:p w:rsidR="00035132" w:rsidRPr="00640041" w:rsidRDefault="00B54D5A" w:rsidP="00B06C40">
      <w:pPr>
        <w:keepNext/>
        <w:spacing w:after="0" w:line="288" w:lineRule="auto"/>
        <w:ind w:left="0" w:firstLine="0"/>
      </w:pPr>
      <w:r>
        <w:t>Ordförandens uppgifter</w:t>
      </w:r>
      <w:r>
        <w:br/>
        <w:t xml:space="preserve">Ordföranden ska </w:t>
      </w:r>
    </w:p>
    <w:p w:rsidR="00035132" w:rsidRPr="00640041" w:rsidRDefault="00B54D5A" w:rsidP="00B06C40">
      <w:pPr>
        <w:numPr>
          <w:ilvl w:val="0"/>
          <w:numId w:val="19"/>
        </w:numPr>
        <w:spacing w:after="0" w:line="288" w:lineRule="auto"/>
        <w:ind w:left="340" w:hanging="340"/>
      </w:pPr>
      <w:r>
        <w:t xml:space="preserve">sammankalla och leda sammanträden i gruppen och presidiet, </w:t>
      </w:r>
    </w:p>
    <w:p w:rsidR="00035132" w:rsidRPr="00640041" w:rsidRDefault="00B54D5A" w:rsidP="00B06C40">
      <w:pPr>
        <w:numPr>
          <w:ilvl w:val="0"/>
          <w:numId w:val="19"/>
        </w:numPr>
        <w:spacing w:after="0" w:line="288" w:lineRule="auto"/>
        <w:ind w:left="340" w:hanging="340"/>
      </w:pPr>
      <w:r>
        <w:t>företräda gruppen och vara dess talesperson vid ReK:s plenarsessioner,</w:t>
      </w:r>
    </w:p>
    <w:p w:rsidR="00035132" w:rsidRPr="00640041" w:rsidRDefault="00B54D5A" w:rsidP="00B06C40">
      <w:pPr>
        <w:numPr>
          <w:ilvl w:val="0"/>
          <w:numId w:val="19"/>
        </w:numPr>
        <w:spacing w:after="0" w:line="288" w:lineRule="auto"/>
        <w:ind w:left="340" w:hanging="340"/>
      </w:pPr>
      <w:r>
        <w:t xml:space="preserve">vid behov utse gruppens talespersoner för debatterna vid ReK:s plenarsessioner, företrädesvis vice ordförande, samordnare och föredragande, </w:t>
      </w:r>
    </w:p>
    <w:p w:rsidR="00035132" w:rsidRPr="00640041" w:rsidRDefault="00B54D5A" w:rsidP="00B06C40">
      <w:pPr>
        <w:numPr>
          <w:ilvl w:val="0"/>
          <w:numId w:val="19"/>
        </w:numPr>
        <w:spacing w:after="0" w:line="288" w:lineRule="auto"/>
        <w:ind w:left="340" w:hanging="340"/>
      </w:pPr>
      <w:r>
        <w:t xml:space="preserve">företräda gruppen i ReK:s presidium och i ordförandekonferensen, </w:t>
      </w:r>
    </w:p>
    <w:p w:rsidR="00035132" w:rsidRPr="00640041" w:rsidRDefault="00B54D5A" w:rsidP="00B06C40">
      <w:pPr>
        <w:numPr>
          <w:ilvl w:val="0"/>
          <w:numId w:val="19"/>
        </w:numPr>
        <w:spacing w:after="0" w:line="288" w:lineRule="auto"/>
        <w:ind w:left="340" w:hanging="340"/>
      </w:pPr>
      <w:r>
        <w:t xml:space="preserve">företräda gruppen utåt, inklusive vid sammanträden och evenemang inom den politiska grupperingen.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14 </w:t>
      </w:r>
    </w:p>
    <w:p w:rsidR="00035132" w:rsidRPr="00640041" w:rsidRDefault="00B54D5A" w:rsidP="00B06C40">
      <w:pPr>
        <w:keepNext/>
        <w:spacing w:after="0" w:line="288" w:lineRule="auto"/>
        <w:ind w:left="0" w:firstLine="0"/>
      </w:pPr>
      <w:r>
        <w:t xml:space="preserve">Val av ordförande </w:t>
      </w:r>
    </w:p>
    <w:p w:rsidR="00035132" w:rsidRPr="00640041" w:rsidRDefault="00B54D5A" w:rsidP="00B06C40">
      <w:pPr>
        <w:numPr>
          <w:ilvl w:val="0"/>
          <w:numId w:val="21"/>
        </w:numPr>
        <w:spacing w:after="0" w:line="288" w:lineRule="auto"/>
        <w:ind w:left="454" w:hanging="454"/>
      </w:pPr>
      <w:r>
        <w:t xml:space="preserve">Gruppens ordförande ska (under förutsättning att det finns mer än en kandidat) väljas genom sluten omröstning för hälften av ReK:s mandatperiod, i början av varje mandatperiod och efter halva mandatperioden.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Ordföranden kan väljas om. Om det bara finns en kandidat ska valet ske genom acklamation.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Om posten som ordförande blir vakant under mandatperioden, ska uppgifterna som ordförande fullgöras av en av eller samtliga vice ordförande. Vid det första ordinarie gruppsammanträde som äger rum efter det att vakansen uppstått ska gruppen välja ordförande för återstoden av mandatperioden.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Anmälningar om kandidatur till gruppordförandeskapet ska tillställas Renew Europe-gruppens sekretariat a) skriftligen, med kandidatens underskrift, eller b) per e-post från ett konto som bär kandidatens namn eller som fastställts tillhöra kandidaten.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Ordföranden ska väljas med absolut majoritet av rösterna av de medlemmar som är närvarande, under förutsättning att det föreligger beslutsmässighet. Om ingen kandidat har erhållit absolut majoritet av de avgivna rösterna efter två omgångar, ska den tredje valomgången begränsas till de två medlemmar som erhållit flest röster i den andra omgången och då räcker det med relativ majoritet.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Generalsekreteraren ska vara ordförande vid det sammanträde vid vilket ordföranden väljs och endast under ordförandevalet. För alla övriga frågor på dagordningen ska den nyvalda ordföranden vara ordförande. Gruppens medlemmar ska under</w:t>
      </w:r>
      <w:r w:rsidR="008C3428">
        <w:t>rättas om sammanträdet minst 15 </w:t>
      </w:r>
      <w:r>
        <w:t xml:space="preserve">dagar i förväg.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Vice ordförandena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15 </w:t>
      </w:r>
    </w:p>
    <w:p w:rsidR="00035132" w:rsidRPr="00640041" w:rsidRDefault="00B54D5A" w:rsidP="00B06C40">
      <w:pPr>
        <w:spacing w:after="0" w:line="288" w:lineRule="auto"/>
        <w:ind w:left="0" w:firstLine="0"/>
      </w:pPr>
      <w:r>
        <w:t xml:space="preserve">Vice ordförandena ska ersätta ordföranden i det fall han eller hon inte kan utföra en särskild uppgift och skriftligen eller via generalsekreteraren har delegerat uppgiften.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Val av vice ordförandena </w:t>
      </w:r>
    </w:p>
    <w:p w:rsidR="00035132" w:rsidRPr="00640041" w:rsidRDefault="00B54D5A" w:rsidP="00B06C40">
      <w:pPr>
        <w:numPr>
          <w:ilvl w:val="0"/>
          <w:numId w:val="10"/>
        </w:numPr>
        <w:spacing w:after="0" w:line="288" w:lineRule="auto"/>
        <w:ind w:left="454" w:hanging="454"/>
      </w:pPr>
      <w:r>
        <w:t xml:space="preserve">De vice ordförandena och de fem valda medlemmarna ska, i de fall där det finns mer än en kandidat för posten, väljas genom sluten omröstning för hälften av ReK:s mandatperiod, i början av varje mandatperiod och efter halva mandatperioden. Vice ordförandena kan väljas om. För poster för vilka det endast finns en kandidat ska valet ske genom acklamation.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Om någon av posterna som vice ordförande blir vakant under mandatperioden, ska gruppen vid det första ordinarie gruppsammanträde som äger rum efter det att vakansen uppstått välja en ny vice ordförande för återstoden av mandatperioden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Anmälningar om kandidatur till posterna som vice ordförande ska tillställas Renew Europe-gruppens sekretariat a) skriftligen, med kandidatens underskrift, eller b) per e-post från ett konto som bär kandidatens namn eller som fastställts tillhöra kandidaten.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Under de första två valomgångarna ska det krävas absolut majoritet av rösterna av de medlemmar som är närvarande, under förutsättning att det föreligger beslutsmässighet. Under den därefter följande valomgången räcker det med relativ majoritet.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Andra gruppfunktionärer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Samordnare </w:t>
      </w:r>
    </w:p>
    <w:p w:rsidR="00035132" w:rsidRPr="00640041" w:rsidRDefault="00B54D5A" w:rsidP="00B06C40">
      <w:pPr>
        <w:keepNext/>
        <w:spacing w:after="0" w:line="288" w:lineRule="auto"/>
        <w:ind w:left="0" w:firstLine="0"/>
      </w:pPr>
      <w:r>
        <w:t xml:space="preserve">Artikel 16 </w:t>
      </w:r>
    </w:p>
    <w:p w:rsidR="00035132" w:rsidRPr="00640041" w:rsidRDefault="00B54D5A" w:rsidP="00B06C40">
      <w:pPr>
        <w:spacing w:after="0" w:line="288" w:lineRule="auto"/>
        <w:ind w:left="0" w:firstLine="0"/>
      </w:pPr>
      <w:r>
        <w:t xml:space="preserve">Gruppen Renew Europe ska ha en samordnare och en ställföreträdande samordnare i varje utskott och kommitté inom ReK. Minst en av dessa bör vara ordinarie ledamot av ReK. Suppleanter kan vara samordnare under förutsättning att de regelbundet kan närvara vid plenarsessioner.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Samordnarnas uppgifter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Samordnaren ska </w:t>
      </w:r>
    </w:p>
    <w:p w:rsidR="00035132" w:rsidRPr="00640041" w:rsidRDefault="00B54D5A" w:rsidP="00B06C40">
      <w:pPr>
        <w:numPr>
          <w:ilvl w:val="0"/>
          <w:numId w:val="19"/>
        </w:numPr>
        <w:spacing w:after="0" w:line="288" w:lineRule="auto"/>
        <w:ind w:left="340" w:hanging="340"/>
      </w:pPr>
      <w:r>
        <w:t xml:space="preserve">företräda gruppen under sammanträdena för ReK:s samordnare, </w:t>
      </w:r>
    </w:p>
    <w:p w:rsidR="00035132" w:rsidRPr="00640041" w:rsidRDefault="00B54D5A" w:rsidP="00B06C40">
      <w:pPr>
        <w:numPr>
          <w:ilvl w:val="0"/>
          <w:numId w:val="19"/>
        </w:numPr>
        <w:spacing w:after="0" w:line="288" w:lineRule="auto"/>
        <w:ind w:left="340" w:hanging="340"/>
      </w:pPr>
      <w:r>
        <w:t xml:space="preserve">vara Renew Europe-gruppens talesperson i berört ReK-utskott, </w:t>
      </w:r>
    </w:p>
    <w:p w:rsidR="00035132" w:rsidRPr="00640041" w:rsidRDefault="00B54D5A" w:rsidP="00B06C40">
      <w:pPr>
        <w:numPr>
          <w:ilvl w:val="0"/>
          <w:numId w:val="19"/>
        </w:numPr>
        <w:spacing w:after="0" w:line="288" w:lineRule="auto"/>
        <w:ind w:left="340" w:hanging="340"/>
      </w:pPr>
      <w:r>
        <w:t xml:space="preserve">vara ordförande vid gruppens förberedande sammanträden inför ReK-utskottens sammanträden, </w:t>
      </w:r>
    </w:p>
    <w:p w:rsidR="00035132" w:rsidRPr="00640041" w:rsidRDefault="00B54D5A" w:rsidP="00B06C40">
      <w:pPr>
        <w:numPr>
          <w:ilvl w:val="0"/>
          <w:numId w:val="19"/>
        </w:numPr>
        <w:spacing w:after="0" w:line="288" w:lineRule="auto"/>
        <w:ind w:left="340" w:hanging="340"/>
      </w:pPr>
      <w:r>
        <w:t xml:space="preserve">se till att det utses skuggföredragande,  </w:t>
      </w:r>
    </w:p>
    <w:p w:rsidR="00035132" w:rsidRPr="00640041" w:rsidRDefault="00B54D5A" w:rsidP="00B06C40">
      <w:pPr>
        <w:numPr>
          <w:ilvl w:val="0"/>
          <w:numId w:val="19"/>
        </w:numPr>
        <w:spacing w:after="0" w:line="288" w:lineRule="auto"/>
        <w:ind w:left="340" w:hanging="340"/>
      </w:pPr>
      <w:r>
        <w:t xml:space="preserve">rapportera till gruppen om pågående arbeten; informera gruppen om en gemensam ståndpunkt under plenarsessionen, lyfta fram viktiga eller känsliga frågor, </w:t>
      </w:r>
    </w:p>
    <w:p w:rsidR="00035132" w:rsidRPr="00640041" w:rsidRDefault="00B54D5A" w:rsidP="00B06C40">
      <w:pPr>
        <w:numPr>
          <w:ilvl w:val="0"/>
          <w:numId w:val="19"/>
        </w:numPr>
        <w:spacing w:after="0" w:line="288" w:lineRule="auto"/>
        <w:ind w:left="340" w:hanging="340"/>
      </w:pPr>
      <w:r>
        <w:lastRenderedPageBreak/>
        <w:t xml:space="preserve">upprätthålla kontakter med medlemmar av Renew Europe av andra representativa församlingar som ansvarar för samma politikområden.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Samordnaren och den ställföreträdande samordnaren ska biträdas av gruppens sekretariat.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17 </w:t>
      </w:r>
    </w:p>
    <w:p w:rsidR="00035132" w:rsidRPr="00640041" w:rsidRDefault="00B54D5A" w:rsidP="00B06C40">
      <w:pPr>
        <w:keepNext/>
        <w:spacing w:after="0" w:line="288" w:lineRule="auto"/>
        <w:ind w:left="0" w:firstLine="0"/>
      </w:pPr>
      <w:r>
        <w:t xml:space="preserve">Val av samordnare </w:t>
      </w:r>
    </w:p>
    <w:p w:rsidR="00035132" w:rsidRPr="00640041" w:rsidRDefault="00B54D5A" w:rsidP="00B06C40">
      <w:pPr>
        <w:spacing w:after="0" w:line="288" w:lineRule="auto"/>
        <w:ind w:left="0" w:firstLine="0"/>
      </w:pPr>
      <w:r>
        <w:t xml:space="preserve">Samordnarna och de ställföreträdande samordnarna ska väljas av gruppen för hälften av ReK:s mandatperiod, i början av varje mandatperiod och efter halva mandatperioden. De ska väljas med relativ majoritet, under förutsättning att beslutsmässighet föreligger. För poster för vilka det endast finns en kandidat ska valet ske genom acklamation. När varken en samordnare eller en ställföreträdande samordnare har möjlighet att närvara vid ett sammanträde får en annan medlem företräda gruppen vid sammanträdet för samordnarna i det aktuella ReK-utskottet.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KAPITEL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Arbetets organisation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Sammanträden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18 </w:t>
      </w:r>
    </w:p>
    <w:p w:rsidR="00035132" w:rsidRPr="00640041" w:rsidRDefault="00B54D5A" w:rsidP="00B06C40">
      <w:pPr>
        <w:numPr>
          <w:ilvl w:val="0"/>
          <w:numId w:val="22"/>
        </w:numPr>
        <w:spacing w:after="0" w:line="288" w:lineRule="auto"/>
        <w:ind w:left="454" w:hanging="454"/>
      </w:pPr>
      <w:r>
        <w:t>Gruppen ska i regel sammanträda före varje plenarsession på kallelse av ordföranden, som fastställer dagordningen.</w:t>
      </w:r>
    </w:p>
    <w:p w:rsidR="00035132" w:rsidRPr="00640041" w:rsidRDefault="00B54D5A" w:rsidP="00B06C40">
      <w:pPr>
        <w:numPr>
          <w:ilvl w:val="0"/>
          <w:numId w:val="22"/>
        </w:numPr>
        <w:spacing w:after="0" w:line="288" w:lineRule="auto"/>
        <w:ind w:left="454" w:hanging="454"/>
      </w:pPr>
      <w:r>
        <w:t xml:space="preserve">Ordföranden kan när som helst sammankalla ett extra gruppsammanträde i enlighet med ReK:s organisatoriska och finansiella regler, och ska också göra detta på begäran av presidiet eller en tredjedel av gruppens medlemmar. </w:t>
      </w:r>
    </w:p>
    <w:p w:rsidR="00035132" w:rsidRPr="00640041" w:rsidRDefault="00B54D5A" w:rsidP="00B06C40">
      <w:pPr>
        <w:numPr>
          <w:ilvl w:val="0"/>
          <w:numId w:val="22"/>
        </w:numPr>
        <w:spacing w:after="0" w:line="288" w:lineRule="auto"/>
        <w:ind w:left="454" w:hanging="454"/>
      </w:pPr>
      <w:r>
        <w:t xml:space="preserve">Alla medlemmar kan begära att en punkt ska föras upp på dagordningen för ett gruppsammanträde.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19 </w:t>
      </w:r>
    </w:p>
    <w:p w:rsidR="00035132" w:rsidRPr="00640041" w:rsidRDefault="00B54D5A" w:rsidP="00B06C40">
      <w:pPr>
        <w:numPr>
          <w:ilvl w:val="0"/>
          <w:numId w:val="23"/>
        </w:numPr>
        <w:spacing w:after="0" w:line="288" w:lineRule="auto"/>
        <w:ind w:left="454" w:hanging="454"/>
      </w:pPr>
      <w:r>
        <w:t xml:space="preserve">Ordföranden kan inbjuda gästtalare och/eller observatörer till gruppsammanträden och extra gruppsammanträden. </w:t>
      </w:r>
    </w:p>
    <w:p w:rsidR="00035132" w:rsidRPr="00640041" w:rsidRDefault="00B54D5A" w:rsidP="00B06C40">
      <w:pPr>
        <w:numPr>
          <w:ilvl w:val="0"/>
          <w:numId w:val="23"/>
        </w:numPr>
        <w:spacing w:after="0" w:line="288" w:lineRule="auto"/>
        <w:ind w:left="454" w:hanging="454"/>
      </w:pPr>
      <w:r>
        <w:t xml:space="preserve">Överläggningarna i gruppen och dess olika organ ska inte vara offentliga.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Omröstning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20 </w:t>
      </w:r>
    </w:p>
    <w:p w:rsidR="00035132" w:rsidRPr="00640041" w:rsidRDefault="00B54D5A" w:rsidP="00B06C40">
      <w:pPr>
        <w:spacing w:after="0" w:line="288" w:lineRule="auto"/>
        <w:ind w:left="0" w:firstLine="0"/>
      </w:pPr>
      <w:r>
        <w:t>Gruppen ska fatta beslut med enkel majoritet av de avgivna röster</w:t>
      </w:r>
      <w:r w:rsidR="008C3428">
        <w:t>na, om inget annat föreskrivs i </w:t>
      </w:r>
      <w:r>
        <w:t xml:space="preserve">arbetsordningen.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21 </w:t>
      </w:r>
    </w:p>
    <w:p w:rsidR="00035132" w:rsidRPr="00640041" w:rsidRDefault="00B54D5A" w:rsidP="00B06C40">
      <w:pPr>
        <w:spacing w:after="0" w:line="288" w:lineRule="auto"/>
        <w:ind w:left="0" w:firstLine="0"/>
      </w:pPr>
      <w:r>
        <w:t xml:space="preserve">Varje medlem ska ha en röst.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Artikel 22 </w:t>
      </w:r>
    </w:p>
    <w:p w:rsidR="00035132" w:rsidRPr="00640041" w:rsidRDefault="00B54D5A" w:rsidP="00B06C40">
      <w:pPr>
        <w:spacing w:after="0" w:line="288" w:lineRule="auto"/>
        <w:ind w:left="0" w:firstLine="0"/>
      </w:pPr>
      <w:r>
        <w:t xml:space="preserve">Beslutsmässighet ska fastställas när en tredjedel av medlemmarna är närvarande.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Utom i de fall i vilka beslutsmässighet enligt denna arbetsordning måste föreligga ska alla beslut anses vara giltiga oavsett antal röstande, under förutsättning att ordföranden före omröstningens början blivit ombedd av en medlem att fastställa antalet närvarande. Om det har konstaterats att beslutsmässighet inte föreligger ska omröstningen skjutas upp tills beslutsmässighet har nåtts under samma sammanträde. Om detta inte är möjligt ska frågan hänskjutas till presidiet, som ska besluta om huruvida frågan ska tas upp på dagordningen för nästa sammanträde, förslaget ska ändras eller en omröstning med skriftligt förfarande ska hållas vid ett senare tillfälle.</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Sekretariatet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Generalsekreteraren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23 </w:t>
      </w:r>
    </w:p>
    <w:p w:rsidR="00035132" w:rsidRPr="00640041" w:rsidRDefault="00B54D5A" w:rsidP="00B06C40">
      <w:pPr>
        <w:keepNext/>
        <w:spacing w:after="0" w:line="288" w:lineRule="auto"/>
        <w:ind w:left="0" w:firstLine="0"/>
      </w:pPr>
      <w:r>
        <w:t xml:space="preserve">Generalsekreterarens uppgifter: </w:t>
      </w:r>
    </w:p>
    <w:p w:rsidR="00035132" w:rsidRPr="00640041" w:rsidRDefault="00B54D5A" w:rsidP="00B06C40">
      <w:pPr>
        <w:numPr>
          <w:ilvl w:val="0"/>
          <w:numId w:val="19"/>
        </w:numPr>
        <w:spacing w:after="0" w:line="288" w:lineRule="auto"/>
        <w:ind w:left="340" w:hanging="340"/>
      </w:pPr>
      <w:r>
        <w:t xml:space="preserve">Generalsekreteraren ska lägga fram förslag till och genomföra sekretariatets strategi och vara ansvarig för sekretariatets löpande verksamhet samt verkställa beslut fattade av gruppen, presidiet eller gruppens valda företrädare. </w:t>
      </w:r>
    </w:p>
    <w:p w:rsidR="00035132" w:rsidRPr="00640041" w:rsidRDefault="00B54D5A" w:rsidP="00B06C40">
      <w:pPr>
        <w:numPr>
          <w:ilvl w:val="0"/>
          <w:numId w:val="19"/>
        </w:numPr>
        <w:spacing w:after="0" w:line="288" w:lineRule="auto"/>
        <w:ind w:left="340" w:hanging="340"/>
      </w:pPr>
      <w:r>
        <w:t xml:space="preserve">Generalsekreteraren är chef för gruppens sekretariat och ska säkerställa en motiverande och trygg arbetsmiljö för personalen, ge dem tydliga arbetsbeskrivningar och se till att de har karriärmöjligheter inom ramen för gruppens tillgängliga resurser.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Artikel 24 </w:t>
      </w:r>
    </w:p>
    <w:p w:rsidR="00035132" w:rsidRPr="00640041" w:rsidRDefault="00B54D5A" w:rsidP="00B06C40">
      <w:pPr>
        <w:spacing w:after="0" w:line="288" w:lineRule="auto"/>
        <w:ind w:left="57" w:firstLine="0"/>
      </w:pPr>
      <w:r>
        <w:t xml:space="preserve">Tillsättning av generalsekreteraren </w:t>
      </w:r>
    </w:p>
    <w:p w:rsidR="00035132" w:rsidRPr="00640041" w:rsidRDefault="00B54D5A" w:rsidP="00B06C40">
      <w:pPr>
        <w:spacing w:after="0" w:line="288" w:lineRule="auto"/>
        <w:ind w:left="57" w:firstLine="0"/>
      </w:pPr>
      <w:r>
        <w:t xml:space="preserve">Generalsekreteraren ska utses av gruppen på förslag av presidiet efter ett urvalsförfarande där den lämpligaste kandidaten för denna post, enligt beskrivningen i artikel 23, fastställs. Generalsekreteraren ska ställa sig bakom gruppens politiska mål. Ordföranden ska begära att ReK:s generalsekreterare rekryterar den utsedda kandidaten i enlighet med EU:s tjänsteföreskrifter och ReK:s tillämpningsföreskrifter.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Personalen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Artikel 25 </w:t>
      </w:r>
    </w:p>
    <w:p w:rsidR="00035132" w:rsidRPr="00640041" w:rsidRDefault="00B54D5A" w:rsidP="00B06C40">
      <w:pPr>
        <w:spacing w:line="288" w:lineRule="auto"/>
        <w:ind w:left="0" w:firstLine="0"/>
      </w:pPr>
      <w:r>
        <w:t xml:space="preserve">Uppgifter för sekretariatets personal: </w:t>
      </w:r>
    </w:p>
    <w:p w:rsidR="00035132" w:rsidRPr="00640041" w:rsidRDefault="0004052D" w:rsidP="00B06C40">
      <w:pPr>
        <w:numPr>
          <w:ilvl w:val="0"/>
          <w:numId w:val="19"/>
        </w:numPr>
        <w:spacing w:after="0" w:line="288" w:lineRule="auto"/>
        <w:ind w:left="340" w:hanging="340"/>
      </w:pPr>
      <w:r>
        <w:t xml:space="preserve">Ge politisk rådgivning samt operativt och administrativt understöd till gruppen, framför allt i syfte att uppnå de mål som beskrivs i artikel 2. </w:t>
      </w:r>
    </w:p>
    <w:p w:rsidR="00035132" w:rsidRPr="00640041" w:rsidRDefault="0004052D" w:rsidP="00B06C40">
      <w:pPr>
        <w:numPr>
          <w:ilvl w:val="0"/>
          <w:numId w:val="19"/>
        </w:numPr>
        <w:spacing w:after="0" w:line="288" w:lineRule="auto"/>
        <w:ind w:left="340" w:hanging="340"/>
      </w:pPr>
      <w:r>
        <w:t xml:space="preserve">Biträda medlemmarna vid förberedelserna av deras arbete som ReK-ledamöter.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lastRenderedPageBreak/>
        <w:t xml:space="preserve">Artikel 26 </w:t>
      </w:r>
    </w:p>
    <w:p w:rsidR="00035132" w:rsidRPr="00640041" w:rsidRDefault="00B54D5A" w:rsidP="00B06C40">
      <w:pPr>
        <w:keepNext/>
        <w:spacing w:line="288" w:lineRule="auto"/>
        <w:ind w:left="-5" w:right="1"/>
      </w:pPr>
      <w:r>
        <w:t xml:space="preserve">Tillsättning av och avslutande av kontrakt för personal: </w:t>
      </w:r>
    </w:p>
    <w:p w:rsidR="00035132" w:rsidRPr="00640041" w:rsidRDefault="00B54D5A" w:rsidP="00B06C40">
      <w:pPr>
        <w:numPr>
          <w:ilvl w:val="0"/>
          <w:numId w:val="19"/>
        </w:numPr>
        <w:spacing w:after="0" w:line="288" w:lineRule="auto"/>
        <w:ind w:left="340" w:hanging="340"/>
      </w:pPr>
      <w:r>
        <w:t>Personalen ska utses av ordföranden på förslag av en urvalskommitté som ska bestå av generalsekreteraren och minst en medlem, antingen ordföranden själv eller en medlem som bemyndigats av ordföranden. I enlighet med ReK:s rekryteringsförfaranden får representanter för ReK:s personal som inte tillhör gruppen ingå i urvalskommittén. Ordföranden får samråda med presidiet eller gruppen innan han eller hon underrättar ReK:s generalsekreterare om den kandidat som har utsetts.</w:t>
      </w:r>
    </w:p>
    <w:p w:rsidR="00035132" w:rsidRPr="00640041" w:rsidRDefault="00B54D5A" w:rsidP="00B06C40">
      <w:pPr>
        <w:numPr>
          <w:ilvl w:val="0"/>
          <w:numId w:val="19"/>
        </w:numPr>
        <w:spacing w:after="0" w:line="288" w:lineRule="auto"/>
        <w:ind w:left="340" w:hanging="340"/>
      </w:pPr>
      <w:r>
        <w:t xml:space="preserve">Gruppen stöder en öppen och inkluderande arbetsmiljö och skyddar mot all diskriminering oavsett grund, t.ex. kön, ras, hudfärg, etniskt eller socialt ursprung, genetiska särdrag, språk, religion eller övertygelse, tillhörighet till en nationell minoritet, egendom, födelse, funktionsnedsättning, ålder, sexuell läggning eller könsidentitet.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I enlighet med EU:s tjänsteföreskrifter och ReK:s tillämpningsföreskrifter får personalen i de politiska grupperna en tillsvidareanställning, efter en provanställningsperiod. I enlighet med de aktuella tjänsteföreskrifterna och på förslag av gruppens generalsekreterare får ordföranden begära att ReK:s generalsekreterare avslutar kontraktet för en medlem av personalen. Ordföranden får begära godkännande från gruppens p</w:t>
      </w:r>
      <w:r w:rsidR="008C3428">
        <w:t>residium. I analogi med artikel 24 och i </w:t>
      </w:r>
      <w:r>
        <w:t xml:space="preserve">enlighet med EU:s tjänsteföreskrifter och ReK:s tillämpningsföreskrifter får kontraktet för gruppens generalsekreterare avslutas av gruppen på förslag av presidiet om förslaget stöds av en majoritet av gruppens medlemmar.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Artikel 27 </w:t>
      </w:r>
    </w:p>
    <w:p w:rsidR="00035132" w:rsidRPr="00640041" w:rsidRDefault="00B54D5A" w:rsidP="00B06C40">
      <w:pPr>
        <w:spacing w:after="0" w:line="288" w:lineRule="auto"/>
        <w:ind w:left="0" w:firstLine="0"/>
      </w:pPr>
      <w:r>
        <w:t xml:space="preserve">Alla medlemmar av gruppens personal ska förbinda sig att visa fullständig lojalitet mot gruppen och framför allt att i lämpliga fall rådgöra med generalsekreteraren eller en berörd medlem av gruppen Renew Europe då han eller hon får instruktioner från personer utanför gruppen.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KAPITEL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Tolkning och ändring av arbetsordningen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Artikel 28 </w:t>
      </w:r>
    </w:p>
    <w:p w:rsidR="00035132" w:rsidRPr="00640041" w:rsidRDefault="00B54D5A" w:rsidP="00B06C40">
      <w:pPr>
        <w:spacing w:after="0" w:line="288" w:lineRule="auto"/>
        <w:ind w:left="0" w:firstLine="0"/>
      </w:pPr>
      <w:r>
        <w:t xml:space="preserve">Gruppens ordförande ska avgöra frågor om tillämpningen eller tolkningen av arbetsordningen. Om en allvarlig tvist uppstår, ska han eller hon hänskjuta frågan till presidiet för behandling. På förslag av presidiet ska gruppen avgöra tvisten.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Artikel 29 </w:t>
      </w:r>
    </w:p>
    <w:p w:rsidR="00035132" w:rsidRPr="00640041" w:rsidRDefault="00B54D5A" w:rsidP="00B06C40">
      <w:pPr>
        <w:spacing w:after="0" w:line="288" w:lineRule="auto"/>
        <w:ind w:left="0" w:firstLine="0"/>
      </w:pPr>
      <w:r>
        <w:t xml:space="preserve">Förslag om ändring av arbetsordningen ska läggas fram för gruppen för godkännande under ett gruppsammanträde. Förslaget ska tillsändas medlemmarna senast tio dagar i förväg.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Sekretariatet ska tillsända ledamöter och suppleanter ett exemplar av arbetsordningen när de ansluter sig till gruppen eller närhelst någon ledamot eller suppleant som tillhör gruppen begär detta. </w:t>
      </w:r>
      <w:r>
        <w:lastRenderedPageBreak/>
        <w:t>Sekretariatet ska tillse att den senaste versionen av arbetsordningen finns offentligt tillgänglig på gruppens webbplats.</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Slut på Renew Europe-gruppens arbetsordning.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Arbetsordning för gruppen Renew Europe – reviderad den 3 februari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E07309">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E07309">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Om det föreligger skillnader mellan språkversionerna, ska den engelska versionen gälla.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59EF79A9"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640041" w:rsidP="00B06C40">
    <w:pPr>
      <w:spacing w:after="0" w:line="259" w:lineRule="auto"/>
      <w:ind w:left="0" w:right="1132" w:firstLine="0"/>
      <w:jc w:val="right"/>
    </w:pPr>
    <w:r>
      <w:rPr>
        <w:noProof/>
        <w:lang w:val="en-US" w:eastAsia="en-US"/>
      </w:rPr>
      <w:drawing>
        <wp:inline distT="0" distB="0" distL="0" distR="0" wp14:anchorId="35E2BF73" wp14:editId="56D76DC0">
          <wp:extent cx="1797398" cy="1555851"/>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Logo\logo_CoR-vertical-positive-en-quadri_MR.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7398" cy="1555851"/>
                  </a:xfrm>
                  <a:prstGeom prst="rect">
                    <a:avLst/>
                  </a:prstGeom>
                  <a:noFill/>
                  <a:ln>
                    <a:noFill/>
                  </a:ln>
                </pic:spPr>
              </pic:pic>
            </a:graphicData>
          </a:graphic>
        </wp:inline>
      </w:drawing>
    </w:r>
    <w:r>
      <w:rPr>
        <w:noProof/>
        <w:lang w:val="en-US" w:eastAsia="en-US"/>
      </w:rPr>
      <w:drawing>
        <wp:anchor distT="0" distB="0" distL="114300" distR="114300" simplePos="0" relativeHeight="251659264"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804611D"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D7A63"/>
    <w:rsid w:val="004E360E"/>
    <w:rsid w:val="00544ADB"/>
    <w:rsid w:val="00632C3E"/>
    <w:rsid w:val="00640041"/>
    <w:rsid w:val="006F51F4"/>
    <w:rsid w:val="006F57D1"/>
    <w:rsid w:val="00721119"/>
    <w:rsid w:val="007C5D1E"/>
    <w:rsid w:val="00864F4D"/>
    <w:rsid w:val="008A35FF"/>
    <w:rsid w:val="008A6C39"/>
    <w:rsid w:val="008C3428"/>
    <w:rsid w:val="00A632E4"/>
    <w:rsid w:val="00AA7666"/>
    <w:rsid w:val="00AB5FE9"/>
    <w:rsid w:val="00B06C40"/>
    <w:rsid w:val="00B54D5A"/>
    <w:rsid w:val="00C43712"/>
    <w:rsid w:val="00C62746"/>
    <w:rsid w:val="00C9069C"/>
    <w:rsid w:val="00D166D0"/>
    <w:rsid w:val="00E07309"/>
    <w:rsid w:val="00EE3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A3CD58"/>
  <w15:docId w15:val="{2A8C8B19-04B3-4E37-9307-AAB7AF5CD10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3T5AXJEHYTWU-518926207-2894</_dlc_DocId>
    <_dlc_DocIdUrl xmlns="0b452354-65a4-4dd6-8824-e6b830247e3e">
      <Url>http://dm2016/cor/2020/_layouts/15/DocIdRedir.aspx?ID=3T5AXJEHYTWU-518926207-2894</Url>
      <Description>3T5AXJEHYTWU-518926207-2894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515518FA-6AD8-475F-9EAC-B4C74CF37566}"/>
</file>

<file path=customXml/itemProps2.xml><?xml version="1.0" encoding="utf-8"?>
<ds:datastoreItem xmlns:ds="http://schemas.openxmlformats.org/officeDocument/2006/customXml" ds:itemID="{49D46086-6D86-4D4D-94AC-C23C1338F3A0}"/>
</file>

<file path=customXml/itemProps3.xml><?xml version="1.0" encoding="utf-8"?>
<ds:datastoreItem xmlns:ds="http://schemas.openxmlformats.org/officeDocument/2006/customXml" ds:itemID="{F1270436-FC6E-440C-B087-E51083C2B950}"/>
</file>

<file path=customXml/itemProps4.xml><?xml version="1.0" encoding="utf-8"?>
<ds:datastoreItem xmlns:ds="http://schemas.openxmlformats.org/officeDocument/2006/customXml" ds:itemID="{E727FE32-7F95-41D5-82B4-96231AAF483F}"/>
</file>

<file path=docProps/app.xml><?xml version="1.0" encoding="utf-8"?>
<Properties xmlns="http://schemas.openxmlformats.org/officeDocument/2006/extended-properties" xmlns:vt="http://schemas.openxmlformats.org/officeDocument/2006/docPropsVTypes">
  <Template>Styles</Template>
  <TotalTime>10</TotalTime>
  <Pages>10</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 Europes arbetsordning</dc:title>
  <dc:creator>O'Curneen Sean</dc:creator>
  <cp:keywords>COR-2020-01655-00-00-ADMIN-TRA-EN</cp:keywords>
  <dc:description>Rapporteur:  - Original language: EN - Date of document: 24/04/2020 - Date of meeting: 13/05/2020 - External documents:  - Administrator: Mme LINUL Andreea</dc:description>
  <cp:lastModifiedBy>Nakou Kadi</cp:lastModifiedBy>
  <cp:revision>9</cp:revision>
  <dcterms:created xsi:type="dcterms:W3CDTF">2020-04-02T11:19:00Z</dcterms:created>
  <dcterms:modified xsi:type="dcterms:W3CDTF">2020-04-24T08:19:00Z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63aa4331-dbe1-45f5-80f9-d0598e0094fd</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PT|50ccc04a-eadd-42ae-a0cb-acaf45f812ba;EN|f2175f21-25d7-44a3-96da-d6a61b075e1b;IT|0774613c-01ed-4e5d-a25d-11d2388de825;HU|6b229040-c589-4408-b4c1-4285663d20a8;DA|5d49c027-8956-412b-aa16-e85a0f96ad0e;MT|7df99101-6854-4a26-b53a-b88c0da02c26;FR|d2afafd3-4c81-4f60-8f52-ee33f2f54ff3;ES|e7a6b05b-ae16-40c8-add9-68b64b03aeba;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35;#PT|50ccc04a-eadd-42ae-a0cb-acaf45f812ba;#30;#DA|5d49c027-8956-412b-aa16-e85a0f96ad0e;#27;#HU|6b229040-c589-4408-b4c1-4285663d20a8;#63;#renew E.|78439408-585d-4baf-8cf6-9be347e62bd0;#38;#RO|feb747a2-64cd-4299-af12-4833ddc30497;#17;#PL|1e03da61-4678-4e07-b136-b5024ca9197b;#16;#ES|e7a6b05b-ae16-40c8-add9-68b64b03aeba;#15;#SK|46d9fce0-ef79-4f71-b89b-cd6aa82426b8;#14;#MT|7df99101-6854-4a26-b53a-b88c0da02c26;#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29;#SV|c2ed69e7-a339-43d7-8f22-d93680a92aa0</vt:lpwstr>
  </property>
</Properties>
</file>